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3681" w:rsidRPr="001B298B" w:rsidRDefault="00B83681" w:rsidP="001B298B">
      <w:pPr>
        <w:spacing w:line="480" w:lineRule="auto"/>
        <w:rPr>
          <w:rFonts w:ascii="Times New Roman" w:hAnsi="Times New Roman" w:cs="Times New Roman"/>
          <w:sz w:val="24"/>
          <w:szCs w:val="24"/>
        </w:rPr>
      </w:pPr>
    </w:p>
    <w:p w:rsidR="00B3773B" w:rsidRPr="0009003A" w:rsidRDefault="00B3773B" w:rsidP="001B298B">
      <w:pPr>
        <w:spacing w:line="480" w:lineRule="auto"/>
        <w:jc w:val="center"/>
        <w:rPr>
          <w:rFonts w:ascii="Times New Roman" w:hAnsi="Times New Roman" w:cs="Times New Roman"/>
          <w:sz w:val="24"/>
          <w:szCs w:val="24"/>
        </w:rPr>
      </w:pPr>
      <w:r w:rsidRPr="0009003A">
        <w:rPr>
          <w:rFonts w:ascii="Times New Roman" w:hAnsi="Times New Roman" w:cs="Times New Roman"/>
          <w:sz w:val="24"/>
          <w:szCs w:val="24"/>
        </w:rPr>
        <w:t>Operations Report on BMW Company.</w:t>
      </w:r>
    </w:p>
    <w:p w:rsidR="00B83681" w:rsidRPr="0009003A" w:rsidRDefault="00B83681" w:rsidP="001B298B">
      <w:pPr>
        <w:spacing w:line="480" w:lineRule="auto"/>
        <w:rPr>
          <w:rFonts w:ascii="Times New Roman" w:hAnsi="Times New Roman" w:cs="Times New Roman"/>
          <w:sz w:val="24"/>
          <w:szCs w:val="24"/>
        </w:rPr>
      </w:pPr>
    </w:p>
    <w:p w:rsidR="00B83681" w:rsidRPr="0009003A" w:rsidRDefault="00B83681" w:rsidP="001B298B">
      <w:pPr>
        <w:spacing w:line="480" w:lineRule="auto"/>
        <w:rPr>
          <w:rFonts w:ascii="Times New Roman" w:hAnsi="Times New Roman" w:cs="Times New Roman"/>
          <w:sz w:val="24"/>
          <w:szCs w:val="24"/>
        </w:rPr>
      </w:pPr>
    </w:p>
    <w:p w:rsidR="00B83681" w:rsidRPr="0009003A" w:rsidRDefault="00B83681" w:rsidP="001B298B">
      <w:pPr>
        <w:spacing w:line="480" w:lineRule="auto"/>
        <w:rPr>
          <w:rFonts w:ascii="Times New Roman" w:hAnsi="Times New Roman" w:cs="Times New Roman"/>
          <w:sz w:val="24"/>
          <w:szCs w:val="24"/>
        </w:rPr>
      </w:pPr>
    </w:p>
    <w:p w:rsidR="00B83681" w:rsidRPr="0009003A" w:rsidRDefault="00B83681" w:rsidP="001B298B">
      <w:pPr>
        <w:spacing w:line="480" w:lineRule="auto"/>
        <w:rPr>
          <w:rFonts w:ascii="Times New Roman" w:hAnsi="Times New Roman" w:cs="Times New Roman"/>
          <w:sz w:val="24"/>
          <w:szCs w:val="24"/>
        </w:rPr>
      </w:pPr>
    </w:p>
    <w:p w:rsidR="00B3773B" w:rsidRPr="0009003A" w:rsidRDefault="00B3773B" w:rsidP="001B298B">
      <w:pPr>
        <w:spacing w:line="480" w:lineRule="auto"/>
        <w:jc w:val="center"/>
        <w:rPr>
          <w:rFonts w:ascii="Times New Roman" w:hAnsi="Times New Roman" w:cs="Times New Roman"/>
          <w:sz w:val="24"/>
          <w:szCs w:val="24"/>
        </w:rPr>
      </w:pPr>
    </w:p>
    <w:p w:rsidR="00B3773B" w:rsidRPr="0009003A" w:rsidRDefault="00B3773B" w:rsidP="001B298B">
      <w:pPr>
        <w:spacing w:line="480" w:lineRule="auto"/>
        <w:jc w:val="center"/>
        <w:rPr>
          <w:rFonts w:ascii="Times New Roman" w:hAnsi="Times New Roman" w:cs="Times New Roman"/>
          <w:sz w:val="24"/>
          <w:szCs w:val="24"/>
        </w:rPr>
      </w:pPr>
    </w:p>
    <w:p w:rsidR="00B3773B" w:rsidRPr="0009003A" w:rsidRDefault="00B3773B" w:rsidP="001B298B">
      <w:pPr>
        <w:spacing w:line="480" w:lineRule="auto"/>
        <w:jc w:val="center"/>
        <w:rPr>
          <w:rFonts w:ascii="Times New Roman" w:hAnsi="Times New Roman" w:cs="Times New Roman"/>
          <w:sz w:val="24"/>
          <w:szCs w:val="24"/>
        </w:rPr>
      </w:pPr>
      <w:r w:rsidRPr="0009003A">
        <w:rPr>
          <w:rFonts w:ascii="Times New Roman" w:hAnsi="Times New Roman" w:cs="Times New Roman"/>
          <w:sz w:val="24"/>
          <w:szCs w:val="24"/>
        </w:rPr>
        <w:t>Name</w:t>
      </w:r>
    </w:p>
    <w:p w:rsidR="00B3773B" w:rsidRPr="0009003A" w:rsidRDefault="00B3773B" w:rsidP="001B298B">
      <w:pPr>
        <w:spacing w:line="480" w:lineRule="auto"/>
        <w:jc w:val="center"/>
        <w:rPr>
          <w:rFonts w:ascii="Times New Roman" w:hAnsi="Times New Roman" w:cs="Times New Roman"/>
          <w:sz w:val="24"/>
          <w:szCs w:val="24"/>
        </w:rPr>
      </w:pPr>
    </w:p>
    <w:p w:rsidR="00B3773B" w:rsidRPr="0009003A" w:rsidRDefault="00B3773B" w:rsidP="001B298B">
      <w:pPr>
        <w:spacing w:line="480" w:lineRule="auto"/>
        <w:jc w:val="center"/>
        <w:rPr>
          <w:rFonts w:ascii="Times New Roman" w:hAnsi="Times New Roman" w:cs="Times New Roman"/>
          <w:sz w:val="24"/>
          <w:szCs w:val="24"/>
        </w:rPr>
      </w:pPr>
    </w:p>
    <w:p w:rsidR="00B3773B" w:rsidRPr="0009003A" w:rsidRDefault="00B3773B" w:rsidP="001B298B">
      <w:pPr>
        <w:spacing w:line="480" w:lineRule="auto"/>
        <w:jc w:val="center"/>
        <w:rPr>
          <w:rFonts w:ascii="Times New Roman" w:hAnsi="Times New Roman" w:cs="Times New Roman"/>
          <w:sz w:val="24"/>
          <w:szCs w:val="24"/>
        </w:rPr>
      </w:pPr>
    </w:p>
    <w:p w:rsidR="00B3773B" w:rsidRPr="0009003A" w:rsidRDefault="00B3773B" w:rsidP="001B298B">
      <w:pPr>
        <w:spacing w:line="480" w:lineRule="auto"/>
        <w:jc w:val="center"/>
        <w:rPr>
          <w:rFonts w:ascii="Times New Roman" w:hAnsi="Times New Roman" w:cs="Times New Roman"/>
          <w:sz w:val="24"/>
          <w:szCs w:val="24"/>
        </w:rPr>
      </w:pPr>
      <w:r w:rsidRPr="0009003A">
        <w:rPr>
          <w:rFonts w:ascii="Times New Roman" w:hAnsi="Times New Roman" w:cs="Times New Roman"/>
          <w:sz w:val="24"/>
          <w:szCs w:val="24"/>
        </w:rPr>
        <w:t>Course</w:t>
      </w:r>
    </w:p>
    <w:p w:rsidR="00B3773B" w:rsidRPr="0009003A" w:rsidRDefault="00B3773B" w:rsidP="001B298B">
      <w:pPr>
        <w:spacing w:line="480" w:lineRule="auto"/>
        <w:jc w:val="center"/>
        <w:rPr>
          <w:rFonts w:ascii="Times New Roman" w:hAnsi="Times New Roman" w:cs="Times New Roman"/>
          <w:sz w:val="24"/>
          <w:szCs w:val="24"/>
        </w:rPr>
      </w:pPr>
      <w:r w:rsidRPr="0009003A">
        <w:rPr>
          <w:rFonts w:ascii="Times New Roman" w:hAnsi="Times New Roman" w:cs="Times New Roman"/>
          <w:sz w:val="24"/>
          <w:szCs w:val="24"/>
        </w:rPr>
        <w:t>Instructor</w:t>
      </w:r>
    </w:p>
    <w:p w:rsidR="00B3773B" w:rsidRPr="0009003A" w:rsidRDefault="00B3773B" w:rsidP="001B298B">
      <w:pPr>
        <w:spacing w:line="480" w:lineRule="auto"/>
        <w:jc w:val="center"/>
        <w:rPr>
          <w:rFonts w:ascii="Times New Roman" w:hAnsi="Times New Roman" w:cs="Times New Roman"/>
          <w:sz w:val="24"/>
          <w:szCs w:val="24"/>
        </w:rPr>
      </w:pPr>
      <w:r w:rsidRPr="0009003A">
        <w:rPr>
          <w:rFonts w:ascii="Times New Roman" w:hAnsi="Times New Roman" w:cs="Times New Roman"/>
          <w:sz w:val="24"/>
          <w:szCs w:val="24"/>
        </w:rPr>
        <w:t>Location</w:t>
      </w:r>
    </w:p>
    <w:p w:rsidR="00B3773B" w:rsidRPr="0009003A" w:rsidRDefault="00B3773B" w:rsidP="001B298B">
      <w:pPr>
        <w:spacing w:line="480" w:lineRule="auto"/>
        <w:jc w:val="center"/>
        <w:rPr>
          <w:rFonts w:ascii="Times New Roman" w:hAnsi="Times New Roman" w:cs="Times New Roman"/>
          <w:sz w:val="24"/>
          <w:szCs w:val="24"/>
        </w:rPr>
      </w:pPr>
      <w:r w:rsidRPr="0009003A">
        <w:rPr>
          <w:rFonts w:ascii="Times New Roman" w:hAnsi="Times New Roman" w:cs="Times New Roman"/>
          <w:sz w:val="24"/>
          <w:szCs w:val="24"/>
        </w:rPr>
        <w:t>Institution</w:t>
      </w:r>
    </w:p>
    <w:p w:rsidR="00B3773B" w:rsidRPr="0009003A" w:rsidRDefault="00B3773B" w:rsidP="001B298B">
      <w:pPr>
        <w:spacing w:line="480" w:lineRule="auto"/>
        <w:jc w:val="center"/>
        <w:rPr>
          <w:rFonts w:ascii="Times New Roman" w:hAnsi="Times New Roman" w:cs="Times New Roman"/>
          <w:sz w:val="24"/>
          <w:szCs w:val="24"/>
        </w:rPr>
      </w:pPr>
    </w:p>
    <w:p w:rsidR="00B3773B" w:rsidRPr="0009003A" w:rsidRDefault="00B3773B" w:rsidP="001B298B">
      <w:pPr>
        <w:spacing w:line="480" w:lineRule="auto"/>
        <w:jc w:val="center"/>
        <w:rPr>
          <w:rFonts w:ascii="Times New Roman" w:hAnsi="Times New Roman" w:cs="Times New Roman"/>
          <w:sz w:val="24"/>
          <w:szCs w:val="24"/>
        </w:rPr>
      </w:pPr>
      <w:r w:rsidRPr="0009003A">
        <w:rPr>
          <w:rFonts w:ascii="Times New Roman" w:hAnsi="Times New Roman" w:cs="Times New Roman"/>
          <w:sz w:val="24"/>
          <w:szCs w:val="24"/>
        </w:rPr>
        <w:t>Date</w:t>
      </w:r>
    </w:p>
    <w:bookmarkStart w:id="0" w:name="_Toc8199801" w:displacedByCustomXml="next"/>
    <w:sdt>
      <w:sdtPr>
        <w:rPr>
          <w:rFonts w:ascii="Times New Roman" w:eastAsiaTheme="minorHAnsi" w:hAnsi="Times New Roman" w:cs="Times New Roman"/>
          <w:color w:val="auto"/>
          <w:sz w:val="24"/>
          <w:szCs w:val="24"/>
        </w:rPr>
        <w:id w:val="1679777542"/>
        <w:docPartObj>
          <w:docPartGallery w:val="Table of Contents"/>
          <w:docPartUnique/>
        </w:docPartObj>
      </w:sdtPr>
      <w:sdtEndPr>
        <w:rPr>
          <w:b/>
          <w:bCs/>
          <w:noProof/>
        </w:rPr>
      </w:sdtEndPr>
      <w:sdtContent>
        <w:p w:rsidR="001B298B" w:rsidRPr="0009003A" w:rsidRDefault="001B298B" w:rsidP="001B298B">
          <w:pPr>
            <w:pStyle w:val="TOCHeading"/>
            <w:spacing w:line="480" w:lineRule="auto"/>
            <w:rPr>
              <w:rFonts w:ascii="Times New Roman" w:hAnsi="Times New Roman" w:cs="Times New Roman"/>
              <w:sz w:val="24"/>
              <w:szCs w:val="24"/>
            </w:rPr>
          </w:pPr>
          <w:r w:rsidRPr="0009003A">
            <w:rPr>
              <w:rFonts w:ascii="Times New Roman" w:hAnsi="Times New Roman" w:cs="Times New Roman"/>
              <w:sz w:val="24"/>
              <w:szCs w:val="24"/>
            </w:rPr>
            <w:t>Contents</w:t>
          </w:r>
        </w:p>
        <w:p w:rsidR="001B298B" w:rsidRPr="0009003A" w:rsidRDefault="001B298B" w:rsidP="001B298B">
          <w:pPr>
            <w:pStyle w:val="TOC1"/>
            <w:tabs>
              <w:tab w:val="right" w:leader="dot" w:pos="9350"/>
            </w:tabs>
            <w:spacing w:line="480" w:lineRule="auto"/>
            <w:rPr>
              <w:rFonts w:ascii="Times New Roman" w:eastAsiaTheme="minorEastAsia" w:hAnsi="Times New Roman" w:cs="Times New Roman"/>
              <w:noProof/>
              <w:sz w:val="24"/>
              <w:szCs w:val="24"/>
            </w:rPr>
          </w:pPr>
          <w:r w:rsidRPr="0009003A">
            <w:rPr>
              <w:rFonts w:ascii="Times New Roman" w:hAnsi="Times New Roman" w:cs="Times New Roman"/>
              <w:sz w:val="24"/>
              <w:szCs w:val="24"/>
            </w:rPr>
            <w:fldChar w:fldCharType="begin"/>
          </w:r>
          <w:r w:rsidRPr="0009003A">
            <w:rPr>
              <w:rFonts w:ascii="Times New Roman" w:hAnsi="Times New Roman" w:cs="Times New Roman"/>
              <w:sz w:val="24"/>
              <w:szCs w:val="24"/>
            </w:rPr>
            <w:instrText xml:space="preserve"> TOC \o "1-3" \h \z \u </w:instrText>
          </w:r>
          <w:r w:rsidRPr="0009003A">
            <w:rPr>
              <w:rFonts w:ascii="Times New Roman" w:hAnsi="Times New Roman" w:cs="Times New Roman"/>
              <w:sz w:val="24"/>
              <w:szCs w:val="24"/>
            </w:rPr>
            <w:fldChar w:fldCharType="separate"/>
          </w:r>
          <w:hyperlink w:anchor="_Toc8199801" w:history="1">
            <w:r w:rsidRPr="0009003A">
              <w:rPr>
                <w:rStyle w:val="Hyperlink"/>
                <w:rFonts w:ascii="Times New Roman" w:hAnsi="Times New Roman" w:cs="Times New Roman"/>
                <w:noProof/>
                <w:sz w:val="24"/>
                <w:szCs w:val="24"/>
              </w:rPr>
              <w:t>Operations Report on BMW Company.</w:t>
            </w:r>
            <w:r w:rsidRPr="0009003A">
              <w:rPr>
                <w:rFonts w:ascii="Times New Roman" w:hAnsi="Times New Roman" w:cs="Times New Roman"/>
                <w:noProof/>
                <w:webHidden/>
                <w:sz w:val="24"/>
                <w:szCs w:val="24"/>
              </w:rPr>
              <w:tab/>
            </w:r>
            <w:r w:rsidRPr="0009003A">
              <w:rPr>
                <w:rFonts w:ascii="Times New Roman" w:hAnsi="Times New Roman" w:cs="Times New Roman"/>
                <w:noProof/>
                <w:webHidden/>
                <w:sz w:val="24"/>
                <w:szCs w:val="24"/>
              </w:rPr>
              <w:fldChar w:fldCharType="begin"/>
            </w:r>
            <w:r w:rsidRPr="0009003A">
              <w:rPr>
                <w:rFonts w:ascii="Times New Roman" w:hAnsi="Times New Roman" w:cs="Times New Roman"/>
                <w:noProof/>
                <w:webHidden/>
                <w:sz w:val="24"/>
                <w:szCs w:val="24"/>
              </w:rPr>
              <w:instrText xml:space="preserve"> PAGEREF _Toc8199801 \h </w:instrText>
            </w:r>
            <w:r w:rsidRPr="0009003A">
              <w:rPr>
                <w:rFonts w:ascii="Times New Roman" w:hAnsi="Times New Roman" w:cs="Times New Roman"/>
                <w:noProof/>
                <w:webHidden/>
                <w:sz w:val="24"/>
                <w:szCs w:val="24"/>
              </w:rPr>
            </w:r>
            <w:r w:rsidRPr="0009003A">
              <w:rPr>
                <w:rFonts w:ascii="Times New Roman" w:hAnsi="Times New Roman" w:cs="Times New Roman"/>
                <w:noProof/>
                <w:webHidden/>
                <w:sz w:val="24"/>
                <w:szCs w:val="24"/>
              </w:rPr>
              <w:fldChar w:fldCharType="separate"/>
            </w:r>
            <w:r w:rsidRPr="0009003A">
              <w:rPr>
                <w:rFonts w:ascii="Times New Roman" w:hAnsi="Times New Roman" w:cs="Times New Roman"/>
                <w:noProof/>
                <w:webHidden/>
                <w:sz w:val="24"/>
                <w:szCs w:val="24"/>
              </w:rPr>
              <w:t>2</w:t>
            </w:r>
            <w:r w:rsidRPr="0009003A">
              <w:rPr>
                <w:rFonts w:ascii="Times New Roman" w:hAnsi="Times New Roman" w:cs="Times New Roman"/>
                <w:noProof/>
                <w:webHidden/>
                <w:sz w:val="24"/>
                <w:szCs w:val="24"/>
              </w:rPr>
              <w:fldChar w:fldCharType="end"/>
            </w:r>
          </w:hyperlink>
        </w:p>
        <w:p w:rsidR="001B298B" w:rsidRPr="0009003A" w:rsidRDefault="0058094C" w:rsidP="001B298B">
          <w:pPr>
            <w:pStyle w:val="TOC2"/>
            <w:tabs>
              <w:tab w:val="right" w:leader="dot" w:pos="9350"/>
            </w:tabs>
            <w:spacing w:line="480" w:lineRule="auto"/>
            <w:rPr>
              <w:rFonts w:ascii="Times New Roman" w:eastAsiaTheme="minorEastAsia" w:hAnsi="Times New Roman" w:cs="Times New Roman"/>
              <w:noProof/>
              <w:sz w:val="24"/>
              <w:szCs w:val="24"/>
            </w:rPr>
          </w:pPr>
          <w:hyperlink w:anchor="_Toc8199802" w:history="1">
            <w:r w:rsidR="001B298B" w:rsidRPr="0009003A">
              <w:rPr>
                <w:rStyle w:val="Hyperlink"/>
                <w:rFonts w:ascii="Times New Roman" w:hAnsi="Times New Roman" w:cs="Times New Roman"/>
                <w:noProof/>
                <w:sz w:val="24"/>
                <w:szCs w:val="24"/>
              </w:rPr>
              <w:t>Introduction.</w:t>
            </w:r>
            <w:r w:rsidR="001B298B" w:rsidRPr="0009003A">
              <w:rPr>
                <w:rFonts w:ascii="Times New Roman" w:hAnsi="Times New Roman" w:cs="Times New Roman"/>
                <w:noProof/>
                <w:webHidden/>
                <w:sz w:val="24"/>
                <w:szCs w:val="24"/>
              </w:rPr>
              <w:tab/>
            </w:r>
            <w:r w:rsidR="001B298B" w:rsidRPr="0009003A">
              <w:rPr>
                <w:rFonts w:ascii="Times New Roman" w:hAnsi="Times New Roman" w:cs="Times New Roman"/>
                <w:noProof/>
                <w:webHidden/>
                <w:sz w:val="24"/>
                <w:szCs w:val="24"/>
              </w:rPr>
              <w:fldChar w:fldCharType="begin"/>
            </w:r>
            <w:r w:rsidR="001B298B" w:rsidRPr="0009003A">
              <w:rPr>
                <w:rFonts w:ascii="Times New Roman" w:hAnsi="Times New Roman" w:cs="Times New Roman"/>
                <w:noProof/>
                <w:webHidden/>
                <w:sz w:val="24"/>
                <w:szCs w:val="24"/>
              </w:rPr>
              <w:instrText xml:space="preserve"> PAGEREF _Toc8199802 \h </w:instrText>
            </w:r>
            <w:r w:rsidR="001B298B" w:rsidRPr="0009003A">
              <w:rPr>
                <w:rFonts w:ascii="Times New Roman" w:hAnsi="Times New Roman" w:cs="Times New Roman"/>
                <w:noProof/>
                <w:webHidden/>
                <w:sz w:val="24"/>
                <w:szCs w:val="24"/>
              </w:rPr>
            </w:r>
            <w:r w:rsidR="001B298B" w:rsidRPr="0009003A">
              <w:rPr>
                <w:rFonts w:ascii="Times New Roman" w:hAnsi="Times New Roman" w:cs="Times New Roman"/>
                <w:noProof/>
                <w:webHidden/>
                <w:sz w:val="24"/>
                <w:szCs w:val="24"/>
              </w:rPr>
              <w:fldChar w:fldCharType="separate"/>
            </w:r>
            <w:r w:rsidR="001B298B" w:rsidRPr="0009003A">
              <w:rPr>
                <w:rFonts w:ascii="Times New Roman" w:hAnsi="Times New Roman" w:cs="Times New Roman"/>
                <w:noProof/>
                <w:webHidden/>
                <w:sz w:val="24"/>
                <w:szCs w:val="24"/>
              </w:rPr>
              <w:t>3</w:t>
            </w:r>
            <w:r w:rsidR="001B298B" w:rsidRPr="0009003A">
              <w:rPr>
                <w:rFonts w:ascii="Times New Roman" w:hAnsi="Times New Roman" w:cs="Times New Roman"/>
                <w:noProof/>
                <w:webHidden/>
                <w:sz w:val="24"/>
                <w:szCs w:val="24"/>
              </w:rPr>
              <w:fldChar w:fldCharType="end"/>
            </w:r>
          </w:hyperlink>
        </w:p>
        <w:p w:rsidR="001B298B" w:rsidRPr="0009003A" w:rsidRDefault="0058094C" w:rsidP="001B298B">
          <w:pPr>
            <w:pStyle w:val="TOC2"/>
            <w:tabs>
              <w:tab w:val="right" w:leader="dot" w:pos="9350"/>
            </w:tabs>
            <w:spacing w:line="480" w:lineRule="auto"/>
            <w:rPr>
              <w:rFonts w:ascii="Times New Roman" w:eastAsiaTheme="minorEastAsia" w:hAnsi="Times New Roman" w:cs="Times New Roman"/>
              <w:noProof/>
              <w:sz w:val="24"/>
              <w:szCs w:val="24"/>
            </w:rPr>
          </w:pPr>
          <w:hyperlink w:anchor="_Toc8199803" w:history="1">
            <w:r w:rsidR="001B298B" w:rsidRPr="0009003A">
              <w:rPr>
                <w:rStyle w:val="Hyperlink"/>
                <w:rFonts w:ascii="Times New Roman" w:hAnsi="Times New Roman" w:cs="Times New Roman"/>
                <w:noProof/>
                <w:sz w:val="24"/>
                <w:szCs w:val="24"/>
              </w:rPr>
              <w:t>Background of the BMW Company</w:t>
            </w:r>
            <w:r w:rsidR="001B298B" w:rsidRPr="0009003A">
              <w:rPr>
                <w:rFonts w:ascii="Times New Roman" w:hAnsi="Times New Roman" w:cs="Times New Roman"/>
                <w:noProof/>
                <w:webHidden/>
                <w:sz w:val="24"/>
                <w:szCs w:val="24"/>
              </w:rPr>
              <w:tab/>
            </w:r>
            <w:r w:rsidR="001B298B" w:rsidRPr="0009003A">
              <w:rPr>
                <w:rFonts w:ascii="Times New Roman" w:hAnsi="Times New Roman" w:cs="Times New Roman"/>
                <w:noProof/>
                <w:webHidden/>
                <w:sz w:val="24"/>
                <w:szCs w:val="24"/>
              </w:rPr>
              <w:fldChar w:fldCharType="begin"/>
            </w:r>
            <w:r w:rsidR="001B298B" w:rsidRPr="0009003A">
              <w:rPr>
                <w:rFonts w:ascii="Times New Roman" w:hAnsi="Times New Roman" w:cs="Times New Roman"/>
                <w:noProof/>
                <w:webHidden/>
                <w:sz w:val="24"/>
                <w:szCs w:val="24"/>
              </w:rPr>
              <w:instrText xml:space="preserve"> PAGEREF _Toc8199803 \h </w:instrText>
            </w:r>
            <w:r w:rsidR="001B298B" w:rsidRPr="0009003A">
              <w:rPr>
                <w:rFonts w:ascii="Times New Roman" w:hAnsi="Times New Roman" w:cs="Times New Roman"/>
                <w:noProof/>
                <w:webHidden/>
                <w:sz w:val="24"/>
                <w:szCs w:val="24"/>
              </w:rPr>
            </w:r>
            <w:r w:rsidR="001B298B" w:rsidRPr="0009003A">
              <w:rPr>
                <w:rFonts w:ascii="Times New Roman" w:hAnsi="Times New Roman" w:cs="Times New Roman"/>
                <w:noProof/>
                <w:webHidden/>
                <w:sz w:val="24"/>
                <w:szCs w:val="24"/>
              </w:rPr>
              <w:fldChar w:fldCharType="separate"/>
            </w:r>
            <w:r w:rsidR="001B298B" w:rsidRPr="0009003A">
              <w:rPr>
                <w:rFonts w:ascii="Times New Roman" w:hAnsi="Times New Roman" w:cs="Times New Roman"/>
                <w:noProof/>
                <w:webHidden/>
                <w:sz w:val="24"/>
                <w:szCs w:val="24"/>
              </w:rPr>
              <w:t>3</w:t>
            </w:r>
            <w:r w:rsidR="001B298B" w:rsidRPr="0009003A">
              <w:rPr>
                <w:rFonts w:ascii="Times New Roman" w:hAnsi="Times New Roman" w:cs="Times New Roman"/>
                <w:noProof/>
                <w:webHidden/>
                <w:sz w:val="24"/>
                <w:szCs w:val="24"/>
              </w:rPr>
              <w:fldChar w:fldCharType="end"/>
            </w:r>
          </w:hyperlink>
        </w:p>
        <w:p w:rsidR="001B298B" w:rsidRPr="0009003A" w:rsidRDefault="0058094C" w:rsidP="001B298B">
          <w:pPr>
            <w:pStyle w:val="TOC2"/>
            <w:tabs>
              <w:tab w:val="right" w:leader="dot" w:pos="9350"/>
            </w:tabs>
            <w:spacing w:line="480" w:lineRule="auto"/>
            <w:rPr>
              <w:rFonts w:ascii="Times New Roman" w:eastAsiaTheme="minorEastAsia" w:hAnsi="Times New Roman" w:cs="Times New Roman"/>
              <w:noProof/>
              <w:sz w:val="24"/>
              <w:szCs w:val="24"/>
            </w:rPr>
          </w:pPr>
          <w:hyperlink w:anchor="_Toc8199804" w:history="1">
            <w:r w:rsidR="001B298B" w:rsidRPr="0009003A">
              <w:rPr>
                <w:rStyle w:val="Hyperlink"/>
                <w:rFonts w:ascii="Times New Roman" w:hAnsi="Times New Roman" w:cs="Times New Roman"/>
                <w:noProof/>
                <w:sz w:val="24"/>
                <w:szCs w:val="24"/>
              </w:rPr>
              <w:t>Operations Strategies of BMW.</w:t>
            </w:r>
            <w:r w:rsidR="001B298B" w:rsidRPr="0009003A">
              <w:rPr>
                <w:rFonts w:ascii="Times New Roman" w:hAnsi="Times New Roman" w:cs="Times New Roman"/>
                <w:noProof/>
                <w:webHidden/>
                <w:sz w:val="24"/>
                <w:szCs w:val="24"/>
              </w:rPr>
              <w:tab/>
            </w:r>
            <w:r w:rsidR="001B298B" w:rsidRPr="0009003A">
              <w:rPr>
                <w:rFonts w:ascii="Times New Roman" w:hAnsi="Times New Roman" w:cs="Times New Roman"/>
                <w:noProof/>
                <w:webHidden/>
                <w:sz w:val="24"/>
                <w:szCs w:val="24"/>
              </w:rPr>
              <w:fldChar w:fldCharType="begin"/>
            </w:r>
            <w:r w:rsidR="001B298B" w:rsidRPr="0009003A">
              <w:rPr>
                <w:rFonts w:ascii="Times New Roman" w:hAnsi="Times New Roman" w:cs="Times New Roman"/>
                <w:noProof/>
                <w:webHidden/>
                <w:sz w:val="24"/>
                <w:szCs w:val="24"/>
              </w:rPr>
              <w:instrText xml:space="preserve"> PAGEREF _Toc8199804 \h </w:instrText>
            </w:r>
            <w:r w:rsidR="001B298B" w:rsidRPr="0009003A">
              <w:rPr>
                <w:rFonts w:ascii="Times New Roman" w:hAnsi="Times New Roman" w:cs="Times New Roman"/>
                <w:noProof/>
                <w:webHidden/>
                <w:sz w:val="24"/>
                <w:szCs w:val="24"/>
              </w:rPr>
            </w:r>
            <w:r w:rsidR="001B298B" w:rsidRPr="0009003A">
              <w:rPr>
                <w:rFonts w:ascii="Times New Roman" w:hAnsi="Times New Roman" w:cs="Times New Roman"/>
                <w:noProof/>
                <w:webHidden/>
                <w:sz w:val="24"/>
                <w:szCs w:val="24"/>
              </w:rPr>
              <w:fldChar w:fldCharType="separate"/>
            </w:r>
            <w:r w:rsidR="001B298B" w:rsidRPr="0009003A">
              <w:rPr>
                <w:rFonts w:ascii="Times New Roman" w:hAnsi="Times New Roman" w:cs="Times New Roman"/>
                <w:noProof/>
                <w:webHidden/>
                <w:sz w:val="24"/>
                <w:szCs w:val="24"/>
              </w:rPr>
              <w:t>5</w:t>
            </w:r>
            <w:r w:rsidR="001B298B" w:rsidRPr="0009003A">
              <w:rPr>
                <w:rFonts w:ascii="Times New Roman" w:hAnsi="Times New Roman" w:cs="Times New Roman"/>
                <w:noProof/>
                <w:webHidden/>
                <w:sz w:val="24"/>
                <w:szCs w:val="24"/>
              </w:rPr>
              <w:fldChar w:fldCharType="end"/>
            </w:r>
          </w:hyperlink>
        </w:p>
        <w:p w:rsidR="001B298B" w:rsidRPr="0009003A" w:rsidRDefault="0058094C" w:rsidP="001B298B">
          <w:pPr>
            <w:pStyle w:val="TOC3"/>
            <w:tabs>
              <w:tab w:val="right" w:leader="dot" w:pos="9350"/>
            </w:tabs>
            <w:spacing w:line="480" w:lineRule="auto"/>
            <w:rPr>
              <w:rFonts w:ascii="Times New Roman" w:eastAsiaTheme="minorEastAsia" w:hAnsi="Times New Roman" w:cs="Times New Roman"/>
              <w:noProof/>
              <w:sz w:val="24"/>
              <w:szCs w:val="24"/>
            </w:rPr>
          </w:pPr>
          <w:hyperlink w:anchor="_Toc8199805" w:history="1">
            <w:r w:rsidR="001B298B" w:rsidRPr="0009003A">
              <w:rPr>
                <w:rStyle w:val="Hyperlink"/>
                <w:rFonts w:ascii="Times New Roman" w:hAnsi="Times New Roman" w:cs="Times New Roman"/>
                <w:noProof/>
                <w:sz w:val="24"/>
                <w:szCs w:val="24"/>
              </w:rPr>
              <w:t>Operations Report on BMW Company (HRC)</w:t>
            </w:r>
            <w:r w:rsidR="001B298B" w:rsidRPr="0009003A">
              <w:rPr>
                <w:rFonts w:ascii="Times New Roman" w:hAnsi="Times New Roman" w:cs="Times New Roman"/>
                <w:noProof/>
                <w:webHidden/>
                <w:sz w:val="24"/>
                <w:szCs w:val="24"/>
              </w:rPr>
              <w:tab/>
            </w:r>
            <w:r w:rsidR="001B298B" w:rsidRPr="0009003A">
              <w:rPr>
                <w:rFonts w:ascii="Times New Roman" w:hAnsi="Times New Roman" w:cs="Times New Roman"/>
                <w:noProof/>
                <w:webHidden/>
                <w:sz w:val="24"/>
                <w:szCs w:val="24"/>
              </w:rPr>
              <w:fldChar w:fldCharType="begin"/>
            </w:r>
            <w:r w:rsidR="001B298B" w:rsidRPr="0009003A">
              <w:rPr>
                <w:rFonts w:ascii="Times New Roman" w:hAnsi="Times New Roman" w:cs="Times New Roman"/>
                <w:noProof/>
                <w:webHidden/>
                <w:sz w:val="24"/>
                <w:szCs w:val="24"/>
              </w:rPr>
              <w:instrText xml:space="preserve"> PAGEREF _Toc8199805 \h </w:instrText>
            </w:r>
            <w:r w:rsidR="001B298B" w:rsidRPr="0009003A">
              <w:rPr>
                <w:rFonts w:ascii="Times New Roman" w:hAnsi="Times New Roman" w:cs="Times New Roman"/>
                <w:noProof/>
                <w:webHidden/>
                <w:sz w:val="24"/>
                <w:szCs w:val="24"/>
              </w:rPr>
            </w:r>
            <w:r w:rsidR="001B298B" w:rsidRPr="0009003A">
              <w:rPr>
                <w:rFonts w:ascii="Times New Roman" w:hAnsi="Times New Roman" w:cs="Times New Roman"/>
                <w:noProof/>
                <w:webHidden/>
                <w:sz w:val="24"/>
                <w:szCs w:val="24"/>
              </w:rPr>
              <w:fldChar w:fldCharType="separate"/>
            </w:r>
            <w:r w:rsidR="001B298B" w:rsidRPr="0009003A">
              <w:rPr>
                <w:rFonts w:ascii="Times New Roman" w:hAnsi="Times New Roman" w:cs="Times New Roman"/>
                <w:noProof/>
                <w:webHidden/>
                <w:sz w:val="24"/>
                <w:szCs w:val="24"/>
              </w:rPr>
              <w:t>5</w:t>
            </w:r>
            <w:r w:rsidR="001B298B" w:rsidRPr="0009003A">
              <w:rPr>
                <w:rFonts w:ascii="Times New Roman" w:hAnsi="Times New Roman" w:cs="Times New Roman"/>
                <w:noProof/>
                <w:webHidden/>
                <w:sz w:val="24"/>
                <w:szCs w:val="24"/>
              </w:rPr>
              <w:fldChar w:fldCharType="end"/>
            </w:r>
          </w:hyperlink>
        </w:p>
        <w:p w:rsidR="001B298B" w:rsidRPr="0009003A" w:rsidRDefault="0058094C" w:rsidP="001B298B">
          <w:pPr>
            <w:pStyle w:val="TOC3"/>
            <w:tabs>
              <w:tab w:val="right" w:leader="dot" w:pos="9350"/>
            </w:tabs>
            <w:spacing w:line="480" w:lineRule="auto"/>
            <w:rPr>
              <w:rFonts w:ascii="Times New Roman" w:eastAsiaTheme="minorEastAsia" w:hAnsi="Times New Roman" w:cs="Times New Roman"/>
              <w:noProof/>
              <w:sz w:val="24"/>
              <w:szCs w:val="24"/>
            </w:rPr>
          </w:pPr>
          <w:hyperlink w:anchor="_Toc8199806" w:history="1">
            <w:r w:rsidR="001B298B" w:rsidRPr="0009003A">
              <w:rPr>
                <w:rStyle w:val="Hyperlink"/>
                <w:rFonts w:ascii="Times New Roman" w:hAnsi="Times New Roman" w:cs="Times New Roman"/>
                <w:noProof/>
                <w:sz w:val="24"/>
                <w:szCs w:val="24"/>
              </w:rPr>
              <w:t>BMW’s Mission Statement</w:t>
            </w:r>
            <w:r w:rsidR="001B298B" w:rsidRPr="0009003A">
              <w:rPr>
                <w:rFonts w:ascii="Times New Roman" w:hAnsi="Times New Roman" w:cs="Times New Roman"/>
                <w:noProof/>
                <w:webHidden/>
                <w:sz w:val="24"/>
                <w:szCs w:val="24"/>
              </w:rPr>
              <w:tab/>
            </w:r>
            <w:r w:rsidR="001B298B" w:rsidRPr="0009003A">
              <w:rPr>
                <w:rFonts w:ascii="Times New Roman" w:hAnsi="Times New Roman" w:cs="Times New Roman"/>
                <w:noProof/>
                <w:webHidden/>
                <w:sz w:val="24"/>
                <w:szCs w:val="24"/>
              </w:rPr>
              <w:fldChar w:fldCharType="begin"/>
            </w:r>
            <w:r w:rsidR="001B298B" w:rsidRPr="0009003A">
              <w:rPr>
                <w:rFonts w:ascii="Times New Roman" w:hAnsi="Times New Roman" w:cs="Times New Roman"/>
                <w:noProof/>
                <w:webHidden/>
                <w:sz w:val="24"/>
                <w:szCs w:val="24"/>
              </w:rPr>
              <w:instrText xml:space="preserve"> PAGEREF _Toc8199806 \h </w:instrText>
            </w:r>
            <w:r w:rsidR="001B298B" w:rsidRPr="0009003A">
              <w:rPr>
                <w:rFonts w:ascii="Times New Roman" w:hAnsi="Times New Roman" w:cs="Times New Roman"/>
                <w:noProof/>
                <w:webHidden/>
                <w:sz w:val="24"/>
                <w:szCs w:val="24"/>
              </w:rPr>
            </w:r>
            <w:r w:rsidR="001B298B" w:rsidRPr="0009003A">
              <w:rPr>
                <w:rFonts w:ascii="Times New Roman" w:hAnsi="Times New Roman" w:cs="Times New Roman"/>
                <w:noProof/>
                <w:webHidden/>
                <w:sz w:val="24"/>
                <w:szCs w:val="24"/>
              </w:rPr>
              <w:fldChar w:fldCharType="separate"/>
            </w:r>
            <w:r w:rsidR="001B298B" w:rsidRPr="0009003A">
              <w:rPr>
                <w:rFonts w:ascii="Times New Roman" w:hAnsi="Times New Roman" w:cs="Times New Roman"/>
                <w:noProof/>
                <w:webHidden/>
                <w:sz w:val="24"/>
                <w:szCs w:val="24"/>
              </w:rPr>
              <w:t>5</w:t>
            </w:r>
            <w:r w:rsidR="001B298B" w:rsidRPr="0009003A">
              <w:rPr>
                <w:rFonts w:ascii="Times New Roman" w:hAnsi="Times New Roman" w:cs="Times New Roman"/>
                <w:noProof/>
                <w:webHidden/>
                <w:sz w:val="24"/>
                <w:szCs w:val="24"/>
              </w:rPr>
              <w:fldChar w:fldCharType="end"/>
            </w:r>
          </w:hyperlink>
        </w:p>
        <w:p w:rsidR="001B298B" w:rsidRPr="0009003A" w:rsidRDefault="0058094C" w:rsidP="001B298B">
          <w:pPr>
            <w:pStyle w:val="TOC3"/>
            <w:tabs>
              <w:tab w:val="right" w:leader="dot" w:pos="9350"/>
            </w:tabs>
            <w:spacing w:line="480" w:lineRule="auto"/>
            <w:rPr>
              <w:rFonts w:ascii="Times New Roman" w:eastAsiaTheme="minorEastAsia" w:hAnsi="Times New Roman" w:cs="Times New Roman"/>
              <w:noProof/>
              <w:sz w:val="24"/>
              <w:szCs w:val="24"/>
            </w:rPr>
          </w:pPr>
          <w:hyperlink w:anchor="_Toc8199807" w:history="1">
            <w:r w:rsidR="001B298B" w:rsidRPr="0009003A">
              <w:rPr>
                <w:rStyle w:val="Hyperlink"/>
                <w:rFonts w:ascii="Times New Roman" w:hAnsi="Times New Roman" w:cs="Times New Roman"/>
                <w:noProof/>
                <w:sz w:val="24"/>
                <w:szCs w:val="24"/>
              </w:rPr>
              <w:t>BMW’s Core Competencies.</w:t>
            </w:r>
            <w:r w:rsidR="001B298B" w:rsidRPr="0009003A">
              <w:rPr>
                <w:rFonts w:ascii="Times New Roman" w:hAnsi="Times New Roman" w:cs="Times New Roman"/>
                <w:noProof/>
                <w:webHidden/>
                <w:sz w:val="24"/>
                <w:szCs w:val="24"/>
              </w:rPr>
              <w:tab/>
            </w:r>
            <w:r w:rsidR="001B298B" w:rsidRPr="0009003A">
              <w:rPr>
                <w:rFonts w:ascii="Times New Roman" w:hAnsi="Times New Roman" w:cs="Times New Roman"/>
                <w:noProof/>
                <w:webHidden/>
                <w:sz w:val="24"/>
                <w:szCs w:val="24"/>
              </w:rPr>
              <w:fldChar w:fldCharType="begin"/>
            </w:r>
            <w:r w:rsidR="001B298B" w:rsidRPr="0009003A">
              <w:rPr>
                <w:rFonts w:ascii="Times New Roman" w:hAnsi="Times New Roman" w:cs="Times New Roman"/>
                <w:noProof/>
                <w:webHidden/>
                <w:sz w:val="24"/>
                <w:szCs w:val="24"/>
              </w:rPr>
              <w:instrText xml:space="preserve"> PAGEREF _Toc8199807 \h </w:instrText>
            </w:r>
            <w:r w:rsidR="001B298B" w:rsidRPr="0009003A">
              <w:rPr>
                <w:rFonts w:ascii="Times New Roman" w:hAnsi="Times New Roman" w:cs="Times New Roman"/>
                <w:noProof/>
                <w:webHidden/>
                <w:sz w:val="24"/>
                <w:szCs w:val="24"/>
              </w:rPr>
            </w:r>
            <w:r w:rsidR="001B298B" w:rsidRPr="0009003A">
              <w:rPr>
                <w:rFonts w:ascii="Times New Roman" w:hAnsi="Times New Roman" w:cs="Times New Roman"/>
                <w:noProof/>
                <w:webHidden/>
                <w:sz w:val="24"/>
                <w:szCs w:val="24"/>
              </w:rPr>
              <w:fldChar w:fldCharType="separate"/>
            </w:r>
            <w:r w:rsidR="001B298B" w:rsidRPr="0009003A">
              <w:rPr>
                <w:rFonts w:ascii="Times New Roman" w:hAnsi="Times New Roman" w:cs="Times New Roman"/>
                <w:noProof/>
                <w:webHidden/>
                <w:sz w:val="24"/>
                <w:szCs w:val="24"/>
              </w:rPr>
              <w:t>6</w:t>
            </w:r>
            <w:r w:rsidR="001B298B" w:rsidRPr="0009003A">
              <w:rPr>
                <w:rFonts w:ascii="Times New Roman" w:hAnsi="Times New Roman" w:cs="Times New Roman"/>
                <w:noProof/>
                <w:webHidden/>
                <w:sz w:val="24"/>
                <w:szCs w:val="24"/>
              </w:rPr>
              <w:fldChar w:fldCharType="end"/>
            </w:r>
          </w:hyperlink>
        </w:p>
        <w:p w:rsidR="001B298B" w:rsidRPr="0009003A" w:rsidRDefault="0058094C" w:rsidP="001B298B">
          <w:pPr>
            <w:pStyle w:val="TOC3"/>
            <w:tabs>
              <w:tab w:val="right" w:leader="dot" w:pos="9350"/>
            </w:tabs>
            <w:spacing w:line="480" w:lineRule="auto"/>
            <w:rPr>
              <w:rFonts w:ascii="Times New Roman" w:eastAsiaTheme="minorEastAsia" w:hAnsi="Times New Roman" w:cs="Times New Roman"/>
              <w:noProof/>
              <w:sz w:val="24"/>
              <w:szCs w:val="24"/>
            </w:rPr>
          </w:pPr>
          <w:hyperlink w:anchor="_Toc8199808" w:history="1">
            <w:r w:rsidR="001B298B" w:rsidRPr="0009003A">
              <w:rPr>
                <w:rStyle w:val="Hyperlink"/>
                <w:rFonts w:ascii="Times New Roman" w:hAnsi="Times New Roman" w:cs="Times New Roman"/>
                <w:noProof/>
                <w:sz w:val="24"/>
                <w:szCs w:val="24"/>
              </w:rPr>
              <w:t>BMW’s Strategy Changes that have Taken Place at HRC.</w:t>
            </w:r>
            <w:r w:rsidR="001B298B" w:rsidRPr="0009003A">
              <w:rPr>
                <w:rFonts w:ascii="Times New Roman" w:hAnsi="Times New Roman" w:cs="Times New Roman"/>
                <w:noProof/>
                <w:webHidden/>
                <w:sz w:val="24"/>
                <w:szCs w:val="24"/>
              </w:rPr>
              <w:tab/>
            </w:r>
            <w:r w:rsidR="001B298B" w:rsidRPr="0009003A">
              <w:rPr>
                <w:rFonts w:ascii="Times New Roman" w:hAnsi="Times New Roman" w:cs="Times New Roman"/>
                <w:noProof/>
                <w:webHidden/>
                <w:sz w:val="24"/>
                <w:szCs w:val="24"/>
              </w:rPr>
              <w:fldChar w:fldCharType="begin"/>
            </w:r>
            <w:r w:rsidR="001B298B" w:rsidRPr="0009003A">
              <w:rPr>
                <w:rFonts w:ascii="Times New Roman" w:hAnsi="Times New Roman" w:cs="Times New Roman"/>
                <w:noProof/>
                <w:webHidden/>
                <w:sz w:val="24"/>
                <w:szCs w:val="24"/>
              </w:rPr>
              <w:instrText xml:space="preserve"> PAGEREF _Toc8199808 \h </w:instrText>
            </w:r>
            <w:r w:rsidR="001B298B" w:rsidRPr="0009003A">
              <w:rPr>
                <w:rFonts w:ascii="Times New Roman" w:hAnsi="Times New Roman" w:cs="Times New Roman"/>
                <w:noProof/>
                <w:webHidden/>
                <w:sz w:val="24"/>
                <w:szCs w:val="24"/>
              </w:rPr>
            </w:r>
            <w:r w:rsidR="001B298B" w:rsidRPr="0009003A">
              <w:rPr>
                <w:rFonts w:ascii="Times New Roman" w:hAnsi="Times New Roman" w:cs="Times New Roman"/>
                <w:noProof/>
                <w:webHidden/>
                <w:sz w:val="24"/>
                <w:szCs w:val="24"/>
              </w:rPr>
              <w:fldChar w:fldCharType="separate"/>
            </w:r>
            <w:r w:rsidR="001B298B" w:rsidRPr="0009003A">
              <w:rPr>
                <w:rFonts w:ascii="Times New Roman" w:hAnsi="Times New Roman" w:cs="Times New Roman"/>
                <w:noProof/>
                <w:webHidden/>
                <w:sz w:val="24"/>
                <w:szCs w:val="24"/>
              </w:rPr>
              <w:t>6</w:t>
            </w:r>
            <w:r w:rsidR="001B298B" w:rsidRPr="0009003A">
              <w:rPr>
                <w:rFonts w:ascii="Times New Roman" w:hAnsi="Times New Roman" w:cs="Times New Roman"/>
                <w:noProof/>
                <w:webHidden/>
                <w:sz w:val="24"/>
                <w:szCs w:val="24"/>
              </w:rPr>
              <w:fldChar w:fldCharType="end"/>
            </w:r>
          </w:hyperlink>
        </w:p>
        <w:p w:rsidR="001B298B" w:rsidRPr="0009003A" w:rsidRDefault="0058094C" w:rsidP="001B298B">
          <w:pPr>
            <w:pStyle w:val="TOC2"/>
            <w:tabs>
              <w:tab w:val="right" w:leader="dot" w:pos="9350"/>
            </w:tabs>
            <w:spacing w:line="480" w:lineRule="auto"/>
            <w:rPr>
              <w:rFonts w:ascii="Times New Roman" w:eastAsiaTheme="minorEastAsia" w:hAnsi="Times New Roman" w:cs="Times New Roman"/>
              <w:noProof/>
              <w:sz w:val="24"/>
              <w:szCs w:val="24"/>
            </w:rPr>
          </w:pPr>
          <w:hyperlink w:anchor="_Toc8199809" w:history="1">
            <w:r w:rsidR="001B298B" w:rsidRPr="0009003A">
              <w:rPr>
                <w:rStyle w:val="Hyperlink"/>
                <w:rFonts w:ascii="Times New Roman" w:hAnsi="Times New Roman" w:cs="Times New Roman"/>
                <w:noProof/>
                <w:sz w:val="24"/>
                <w:szCs w:val="24"/>
              </w:rPr>
              <w:t>BMW’s Operations Process.</w:t>
            </w:r>
            <w:r w:rsidR="001B298B" w:rsidRPr="0009003A">
              <w:rPr>
                <w:rFonts w:ascii="Times New Roman" w:hAnsi="Times New Roman" w:cs="Times New Roman"/>
                <w:noProof/>
                <w:webHidden/>
                <w:sz w:val="24"/>
                <w:szCs w:val="24"/>
              </w:rPr>
              <w:tab/>
            </w:r>
            <w:r w:rsidR="001B298B" w:rsidRPr="0009003A">
              <w:rPr>
                <w:rFonts w:ascii="Times New Roman" w:hAnsi="Times New Roman" w:cs="Times New Roman"/>
                <w:noProof/>
                <w:webHidden/>
                <w:sz w:val="24"/>
                <w:szCs w:val="24"/>
              </w:rPr>
              <w:fldChar w:fldCharType="begin"/>
            </w:r>
            <w:r w:rsidR="001B298B" w:rsidRPr="0009003A">
              <w:rPr>
                <w:rFonts w:ascii="Times New Roman" w:hAnsi="Times New Roman" w:cs="Times New Roman"/>
                <w:noProof/>
                <w:webHidden/>
                <w:sz w:val="24"/>
                <w:szCs w:val="24"/>
              </w:rPr>
              <w:instrText xml:space="preserve"> PAGEREF _Toc8199809 \h </w:instrText>
            </w:r>
            <w:r w:rsidR="001B298B" w:rsidRPr="0009003A">
              <w:rPr>
                <w:rFonts w:ascii="Times New Roman" w:hAnsi="Times New Roman" w:cs="Times New Roman"/>
                <w:noProof/>
                <w:webHidden/>
                <w:sz w:val="24"/>
                <w:szCs w:val="24"/>
              </w:rPr>
            </w:r>
            <w:r w:rsidR="001B298B" w:rsidRPr="0009003A">
              <w:rPr>
                <w:rFonts w:ascii="Times New Roman" w:hAnsi="Times New Roman" w:cs="Times New Roman"/>
                <w:noProof/>
                <w:webHidden/>
                <w:sz w:val="24"/>
                <w:szCs w:val="24"/>
              </w:rPr>
              <w:fldChar w:fldCharType="separate"/>
            </w:r>
            <w:r w:rsidR="001B298B" w:rsidRPr="0009003A">
              <w:rPr>
                <w:rFonts w:ascii="Times New Roman" w:hAnsi="Times New Roman" w:cs="Times New Roman"/>
                <w:noProof/>
                <w:webHidden/>
                <w:sz w:val="24"/>
                <w:szCs w:val="24"/>
              </w:rPr>
              <w:t>7</w:t>
            </w:r>
            <w:r w:rsidR="001B298B" w:rsidRPr="0009003A">
              <w:rPr>
                <w:rFonts w:ascii="Times New Roman" w:hAnsi="Times New Roman" w:cs="Times New Roman"/>
                <w:noProof/>
                <w:webHidden/>
                <w:sz w:val="24"/>
                <w:szCs w:val="24"/>
              </w:rPr>
              <w:fldChar w:fldCharType="end"/>
            </w:r>
          </w:hyperlink>
        </w:p>
        <w:p w:rsidR="001B298B" w:rsidRPr="0009003A" w:rsidRDefault="0058094C" w:rsidP="001B298B">
          <w:pPr>
            <w:pStyle w:val="TOC3"/>
            <w:tabs>
              <w:tab w:val="right" w:leader="dot" w:pos="9350"/>
            </w:tabs>
            <w:spacing w:line="480" w:lineRule="auto"/>
            <w:rPr>
              <w:rFonts w:ascii="Times New Roman" w:eastAsiaTheme="minorEastAsia" w:hAnsi="Times New Roman" w:cs="Times New Roman"/>
              <w:noProof/>
              <w:sz w:val="24"/>
              <w:szCs w:val="24"/>
            </w:rPr>
          </w:pPr>
          <w:hyperlink w:anchor="_Toc8199810" w:history="1">
            <w:r w:rsidR="001B298B" w:rsidRPr="0009003A">
              <w:rPr>
                <w:rStyle w:val="Hyperlink"/>
                <w:rFonts w:ascii="Times New Roman" w:hAnsi="Times New Roman" w:cs="Times New Roman"/>
                <w:i/>
                <w:noProof/>
                <w:sz w:val="24"/>
                <w:szCs w:val="24"/>
              </w:rPr>
              <w:t>a</w:t>
            </w:r>
            <w:r w:rsidR="001B298B" w:rsidRPr="0009003A">
              <w:rPr>
                <w:rStyle w:val="Hyperlink"/>
                <w:rFonts w:ascii="Times New Roman" w:hAnsi="Times New Roman" w:cs="Times New Roman"/>
                <w:noProof/>
                <w:sz w:val="24"/>
                <w:szCs w:val="24"/>
              </w:rPr>
              <w:t>.    Flowchart for the BMW company production process.</w:t>
            </w:r>
            <w:r w:rsidR="001B298B" w:rsidRPr="0009003A">
              <w:rPr>
                <w:rFonts w:ascii="Times New Roman" w:hAnsi="Times New Roman" w:cs="Times New Roman"/>
                <w:noProof/>
                <w:webHidden/>
                <w:sz w:val="24"/>
                <w:szCs w:val="24"/>
              </w:rPr>
              <w:tab/>
            </w:r>
            <w:r w:rsidR="001B298B" w:rsidRPr="0009003A">
              <w:rPr>
                <w:rFonts w:ascii="Times New Roman" w:hAnsi="Times New Roman" w:cs="Times New Roman"/>
                <w:noProof/>
                <w:webHidden/>
                <w:sz w:val="24"/>
                <w:szCs w:val="24"/>
              </w:rPr>
              <w:fldChar w:fldCharType="begin"/>
            </w:r>
            <w:r w:rsidR="001B298B" w:rsidRPr="0009003A">
              <w:rPr>
                <w:rFonts w:ascii="Times New Roman" w:hAnsi="Times New Roman" w:cs="Times New Roman"/>
                <w:noProof/>
                <w:webHidden/>
                <w:sz w:val="24"/>
                <w:szCs w:val="24"/>
              </w:rPr>
              <w:instrText xml:space="preserve"> PAGEREF _Toc8199810 \h </w:instrText>
            </w:r>
            <w:r w:rsidR="001B298B" w:rsidRPr="0009003A">
              <w:rPr>
                <w:rFonts w:ascii="Times New Roman" w:hAnsi="Times New Roman" w:cs="Times New Roman"/>
                <w:noProof/>
                <w:webHidden/>
                <w:sz w:val="24"/>
                <w:szCs w:val="24"/>
              </w:rPr>
            </w:r>
            <w:r w:rsidR="001B298B" w:rsidRPr="0009003A">
              <w:rPr>
                <w:rFonts w:ascii="Times New Roman" w:hAnsi="Times New Roman" w:cs="Times New Roman"/>
                <w:noProof/>
                <w:webHidden/>
                <w:sz w:val="24"/>
                <w:szCs w:val="24"/>
              </w:rPr>
              <w:fldChar w:fldCharType="separate"/>
            </w:r>
            <w:r w:rsidR="001B298B" w:rsidRPr="0009003A">
              <w:rPr>
                <w:rFonts w:ascii="Times New Roman" w:hAnsi="Times New Roman" w:cs="Times New Roman"/>
                <w:noProof/>
                <w:webHidden/>
                <w:sz w:val="24"/>
                <w:szCs w:val="24"/>
              </w:rPr>
              <w:t>7</w:t>
            </w:r>
            <w:r w:rsidR="001B298B" w:rsidRPr="0009003A">
              <w:rPr>
                <w:rFonts w:ascii="Times New Roman" w:hAnsi="Times New Roman" w:cs="Times New Roman"/>
                <w:noProof/>
                <w:webHidden/>
                <w:sz w:val="24"/>
                <w:szCs w:val="24"/>
              </w:rPr>
              <w:fldChar w:fldCharType="end"/>
            </w:r>
          </w:hyperlink>
        </w:p>
        <w:p w:rsidR="001B298B" w:rsidRPr="0009003A" w:rsidRDefault="0058094C" w:rsidP="001B298B">
          <w:pPr>
            <w:pStyle w:val="TOC3"/>
            <w:tabs>
              <w:tab w:val="right" w:leader="dot" w:pos="9350"/>
            </w:tabs>
            <w:spacing w:line="480" w:lineRule="auto"/>
            <w:rPr>
              <w:rFonts w:ascii="Times New Roman" w:eastAsiaTheme="minorEastAsia" w:hAnsi="Times New Roman" w:cs="Times New Roman"/>
              <w:noProof/>
              <w:sz w:val="24"/>
              <w:szCs w:val="24"/>
            </w:rPr>
          </w:pPr>
          <w:hyperlink w:anchor="_Toc8199811" w:history="1">
            <w:r w:rsidR="001B298B" w:rsidRPr="0009003A">
              <w:rPr>
                <w:rStyle w:val="Hyperlink"/>
                <w:rFonts w:ascii="Times New Roman" w:hAnsi="Times New Roman" w:cs="Times New Roman"/>
                <w:noProof/>
                <w:sz w:val="24"/>
                <w:szCs w:val="24"/>
              </w:rPr>
              <w:t>b.    BMW company’s inventory policy.</w:t>
            </w:r>
            <w:r w:rsidR="001B298B" w:rsidRPr="0009003A">
              <w:rPr>
                <w:rFonts w:ascii="Times New Roman" w:hAnsi="Times New Roman" w:cs="Times New Roman"/>
                <w:noProof/>
                <w:webHidden/>
                <w:sz w:val="24"/>
                <w:szCs w:val="24"/>
              </w:rPr>
              <w:tab/>
            </w:r>
            <w:r w:rsidR="001B298B" w:rsidRPr="0009003A">
              <w:rPr>
                <w:rFonts w:ascii="Times New Roman" w:hAnsi="Times New Roman" w:cs="Times New Roman"/>
                <w:noProof/>
                <w:webHidden/>
                <w:sz w:val="24"/>
                <w:szCs w:val="24"/>
              </w:rPr>
              <w:fldChar w:fldCharType="begin"/>
            </w:r>
            <w:r w:rsidR="001B298B" w:rsidRPr="0009003A">
              <w:rPr>
                <w:rFonts w:ascii="Times New Roman" w:hAnsi="Times New Roman" w:cs="Times New Roman"/>
                <w:noProof/>
                <w:webHidden/>
                <w:sz w:val="24"/>
                <w:szCs w:val="24"/>
              </w:rPr>
              <w:instrText xml:space="preserve"> PAGEREF _Toc8199811 \h </w:instrText>
            </w:r>
            <w:r w:rsidR="001B298B" w:rsidRPr="0009003A">
              <w:rPr>
                <w:rFonts w:ascii="Times New Roman" w:hAnsi="Times New Roman" w:cs="Times New Roman"/>
                <w:noProof/>
                <w:webHidden/>
                <w:sz w:val="24"/>
                <w:szCs w:val="24"/>
              </w:rPr>
            </w:r>
            <w:r w:rsidR="001B298B" w:rsidRPr="0009003A">
              <w:rPr>
                <w:rFonts w:ascii="Times New Roman" w:hAnsi="Times New Roman" w:cs="Times New Roman"/>
                <w:noProof/>
                <w:webHidden/>
                <w:sz w:val="24"/>
                <w:szCs w:val="24"/>
              </w:rPr>
              <w:fldChar w:fldCharType="separate"/>
            </w:r>
            <w:r w:rsidR="001B298B" w:rsidRPr="0009003A">
              <w:rPr>
                <w:rFonts w:ascii="Times New Roman" w:hAnsi="Times New Roman" w:cs="Times New Roman"/>
                <w:noProof/>
                <w:webHidden/>
                <w:sz w:val="24"/>
                <w:szCs w:val="24"/>
              </w:rPr>
              <w:t>10</w:t>
            </w:r>
            <w:r w:rsidR="001B298B" w:rsidRPr="0009003A">
              <w:rPr>
                <w:rFonts w:ascii="Times New Roman" w:hAnsi="Times New Roman" w:cs="Times New Roman"/>
                <w:noProof/>
                <w:webHidden/>
                <w:sz w:val="24"/>
                <w:szCs w:val="24"/>
              </w:rPr>
              <w:fldChar w:fldCharType="end"/>
            </w:r>
          </w:hyperlink>
        </w:p>
        <w:p w:rsidR="001B298B" w:rsidRPr="0009003A" w:rsidRDefault="0058094C" w:rsidP="001B298B">
          <w:pPr>
            <w:pStyle w:val="TOC3"/>
            <w:tabs>
              <w:tab w:val="right" w:leader="dot" w:pos="9350"/>
            </w:tabs>
            <w:spacing w:line="480" w:lineRule="auto"/>
            <w:rPr>
              <w:rFonts w:ascii="Times New Roman" w:eastAsiaTheme="minorEastAsia" w:hAnsi="Times New Roman" w:cs="Times New Roman"/>
              <w:noProof/>
              <w:sz w:val="24"/>
              <w:szCs w:val="24"/>
            </w:rPr>
          </w:pPr>
          <w:hyperlink w:anchor="_Toc8199812" w:history="1">
            <w:r w:rsidR="001B298B" w:rsidRPr="0009003A">
              <w:rPr>
                <w:rStyle w:val="Hyperlink"/>
                <w:rFonts w:ascii="Times New Roman" w:hAnsi="Times New Roman" w:cs="Times New Roman"/>
                <w:noProof/>
                <w:sz w:val="24"/>
                <w:szCs w:val="24"/>
              </w:rPr>
              <w:t>c.    HRC Sustainability in Operations.</w:t>
            </w:r>
            <w:r w:rsidR="001B298B" w:rsidRPr="0009003A">
              <w:rPr>
                <w:rFonts w:ascii="Times New Roman" w:hAnsi="Times New Roman" w:cs="Times New Roman"/>
                <w:noProof/>
                <w:webHidden/>
                <w:sz w:val="24"/>
                <w:szCs w:val="24"/>
              </w:rPr>
              <w:tab/>
            </w:r>
            <w:r w:rsidR="001B298B" w:rsidRPr="0009003A">
              <w:rPr>
                <w:rFonts w:ascii="Times New Roman" w:hAnsi="Times New Roman" w:cs="Times New Roman"/>
                <w:noProof/>
                <w:webHidden/>
                <w:sz w:val="24"/>
                <w:szCs w:val="24"/>
              </w:rPr>
              <w:fldChar w:fldCharType="begin"/>
            </w:r>
            <w:r w:rsidR="001B298B" w:rsidRPr="0009003A">
              <w:rPr>
                <w:rFonts w:ascii="Times New Roman" w:hAnsi="Times New Roman" w:cs="Times New Roman"/>
                <w:noProof/>
                <w:webHidden/>
                <w:sz w:val="24"/>
                <w:szCs w:val="24"/>
              </w:rPr>
              <w:instrText xml:space="preserve"> PAGEREF _Toc8199812 \h </w:instrText>
            </w:r>
            <w:r w:rsidR="001B298B" w:rsidRPr="0009003A">
              <w:rPr>
                <w:rFonts w:ascii="Times New Roman" w:hAnsi="Times New Roman" w:cs="Times New Roman"/>
                <w:noProof/>
                <w:webHidden/>
                <w:sz w:val="24"/>
                <w:szCs w:val="24"/>
              </w:rPr>
            </w:r>
            <w:r w:rsidR="001B298B" w:rsidRPr="0009003A">
              <w:rPr>
                <w:rFonts w:ascii="Times New Roman" w:hAnsi="Times New Roman" w:cs="Times New Roman"/>
                <w:noProof/>
                <w:webHidden/>
                <w:sz w:val="24"/>
                <w:szCs w:val="24"/>
              </w:rPr>
              <w:fldChar w:fldCharType="separate"/>
            </w:r>
            <w:r w:rsidR="001B298B" w:rsidRPr="0009003A">
              <w:rPr>
                <w:rFonts w:ascii="Times New Roman" w:hAnsi="Times New Roman" w:cs="Times New Roman"/>
                <w:noProof/>
                <w:webHidden/>
                <w:sz w:val="24"/>
                <w:szCs w:val="24"/>
              </w:rPr>
              <w:t>11</w:t>
            </w:r>
            <w:r w:rsidR="001B298B" w:rsidRPr="0009003A">
              <w:rPr>
                <w:rFonts w:ascii="Times New Roman" w:hAnsi="Times New Roman" w:cs="Times New Roman"/>
                <w:noProof/>
                <w:webHidden/>
                <w:sz w:val="24"/>
                <w:szCs w:val="24"/>
              </w:rPr>
              <w:fldChar w:fldCharType="end"/>
            </w:r>
          </w:hyperlink>
        </w:p>
        <w:p w:rsidR="001B298B" w:rsidRPr="0009003A" w:rsidRDefault="0058094C" w:rsidP="001B298B">
          <w:pPr>
            <w:pStyle w:val="TOC2"/>
            <w:tabs>
              <w:tab w:val="right" w:leader="dot" w:pos="9350"/>
            </w:tabs>
            <w:spacing w:line="480" w:lineRule="auto"/>
            <w:rPr>
              <w:rFonts w:ascii="Times New Roman" w:eastAsiaTheme="minorEastAsia" w:hAnsi="Times New Roman" w:cs="Times New Roman"/>
              <w:noProof/>
              <w:sz w:val="24"/>
              <w:szCs w:val="24"/>
            </w:rPr>
          </w:pPr>
          <w:hyperlink w:anchor="_Toc8199813" w:history="1">
            <w:r w:rsidR="001B298B" w:rsidRPr="0009003A">
              <w:rPr>
                <w:rStyle w:val="Hyperlink"/>
                <w:rFonts w:ascii="Times New Roman" w:hAnsi="Times New Roman" w:cs="Times New Roman"/>
                <w:noProof/>
                <w:sz w:val="24"/>
                <w:szCs w:val="24"/>
              </w:rPr>
              <w:t>Quality at BMW.</w:t>
            </w:r>
            <w:r w:rsidR="001B298B" w:rsidRPr="0009003A">
              <w:rPr>
                <w:rFonts w:ascii="Times New Roman" w:hAnsi="Times New Roman" w:cs="Times New Roman"/>
                <w:noProof/>
                <w:webHidden/>
                <w:sz w:val="24"/>
                <w:szCs w:val="24"/>
              </w:rPr>
              <w:tab/>
            </w:r>
            <w:r w:rsidR="001B298B" w:rsidRPr="0009003A">
              <w:rPr>
                <w:rFonts w:ascii="Times New Roman" w:hAnsi="Times New Roman" w:cs="Times New Roman"/>
                <w:noProof/>
                <w:webHidden/>
                <w:sz w:val="24"/>
                <w:szCs w:val="24"/>
              </w:rPr>
              <w:fldChar w:fldCharType="begin"/>
            </w:r>
            <w:r w:rsidR="001B298B" w:rsidRPr="0009003A">
              <w:rPr>
                <w:rFonts w:ascii="Times New Roman" w:hAnsi="Times New Roman" w:cs="Times New Roman"/>
                <w:noProof/>
                <w:webHidden/>
                <w:sz w:val="24"/>
                <w:szCs w:val="24"/>
              </w:rPr>
              <w:instrText xml:space="preserve"> PAGEREF _Toc8199813 \h </w:instrText>
            </w:r>
            <w:r w:rsidR="001B298B" w:rsidRPr="0009003A">
              <w:rPr>
                <w:rFonts w:ascii="Times New Roman" w:hAnsi="Times New Roman" w:cs="Times New Roman"/>
                <w:noProof/>
                <w:webHidden/>
                <w:sz w:val="24"/>
                <w:szCs w:val="24"/>
              </w:rPr>
            </w:r>
            <w:r w:rsidR="001B298B" w:rsidRPr="0009003A">
              <w:rPr>
                <w:rFonts w:ascii="Times New Roman" w:hAnsi="Times New Roman" w:cs="Times New Roman"/>
                <w:noProof/>
                <w:webHidden/>
                <w:sz w:val="24"/>
                <w:szCs w:val="24"/>
              </w:rPr>
              <w:fldChar w:fldCharType="separate"/>
            </w:r>
            <w:r w:rsidR="001B298B" w:rsidRPr="0009003A">
              <w:rPr>
                <w:rFonts w:ascii="Times New Roman" w:hAnsi="Times New Roman" w:cs="Times New Roman"/>
                <w:noProof/>
                <w:webHidden/>
                <w:sz w:val="24"/>
                <w:szCs w:val="24"/>
              </w:rPr>
              <w:t>11</w:t>
            </w:r>
            <w:r w:rsidR="001B298B" w:rsidRPr="0009003A">
              <w:rPr>
                <w:rFonts w:ascii="Times New Roman" w:hAnsi="Times New Roman" w:cs="Times New Roman"/>
                <w:noProof/>
                <w:webHidden/>
                <w:sz w:val="24"/>
                <w:szCs w:val="24"/>
              </w:rPr>
              <w:fldChar w:fldCharType="end"/>
            </w:r>
          </w:hyperlink>
        </w:p>
        <w:p w:rsidR="001B298B" w:rsidRPr="0009003A" w:rsidRDefault="0058094C" w:rsidP="001B298B">
          <w:pPr>
            <w:pStyle w:val="TOC2"/>
            <w:tabs>
              <w:tab w:val="right" w:leader="dot" w:pos="9350"/>
            </w:tabs>
            <w:spacing w:line="480" w:lineRule="auto"/>
            <w:rPr>
              <w:rFonts w:ascii="Times New Roman" w:eastAsiaTheme="minorEastAsia" w:hAnsi="Times New Roman" w:cs="Times New Roman"/>
              <w:noProof/>
              <w:sz w:val="24"/>
              <w:szCs w:val="24"/>
            </w:rPr>
          </w:pPr>
          <w:hyperlink w:anchor="_Toc8199814" w:history="1">
            <w:r w:rsidR="001B298B" w:rsidRPr="0009003A">
              <w:rPr>
                <w:rStyle w:val="Hyperlink"/>
                <w:rFonts w:ascii="Times New Roman" w:hAnsi="Times New Roman" w:cs="Times New Roman"/>
                <w:noProof/>
                <w:sz w:val="24"/>
                <w:szCs w:val="24"/>
              </w:rPr>
              <w:t>BMW’s Capacity Planning.</w:t>
            </w:r>
            <w:r w:rsidR="001B298B" w:rsidRPr="0009003A">
              <w:rPr>
                <w:rFonts w:ascii="Times New Roman" w:hAnsi="Times New Roman" w:cs="Times New Roman"/>
                <w:noProof/>
                <w:webHidden/>
                <w:sz w:val="24"/>
                <w:szCs w:val="24"/>
              </w:rPr>
              <w:tab/>
            </w:r>
            <w:r w:rsidR="001B298B" w:rsidRPr="0009003A">
              <w:rPr>
                <w:rFonts w:ascii="Times New Roman" w:hAnsi="Times New Roman" w:cs="Times New Roman"/>
                <w:noProof/>
                <w:webHidden/>
                <w:sz w:val="24"/>
                <w:szCs w:val="24"/>
              </w:rPr>
              <w:fldChar w:fldCharType="begin"/>
            </w:r>
            <w:r w:rsidR="001B298B" w:rsidRPr="0009003A">
              <w:rPr>
                <w:rFonts w:ascii="Times New Roman" w:hAnsi="Times New Roman" w:cs="Times New Roman"/>
                <w:noProof/>
                <w:webHidden/>
                <w:sz w:val="24"/>
                <w:szCs w:val="24"/>
              </w:rPr>
              <w:instrText xml:space="preserve"> PAGEREF _Toc8199814 \h </w:instrText>
            </w:r>
            <w:r w:rsidR="001B298B" w:rsidRPr="0009003A">
              <w:rPr>
                <w:rFonts w:ascii="Times New Roman" w:hAnsi="Times New Roman" w:cs="Times New Roman"/>
                <w:noProof/>
                <w:webHidden/>
                <w:sz w:val="24"/>
                <w:szCs w:val="24"/>
              </w:rPr>
            </w:r>
            <w:r w:rsidR="001B298B" w:rsidRPr="0009003A">
              <w:rPr>
                <w:rFonts w:ascii="Times New Roman" w:hAnsi="Times New Roman" w:cs="Times New Roman"/>
                <w:noProof/>
                <w:webHidden/>
                <w:sz w:val="24"/>
                <w:szCs w:val="24"/>
              </w:rPr>
              <w:fldChar w:fldCharType="separate"/>
            </w:r>
            <w:r w:rsidR="001B298B" w:rsidRPr="0009003A">
              <w:rPr>
                <w:rFonts w:ascii="Times New Roman" w:hAnsi="Times New Roman" w:cs="Times New Roman"/>
                <w:noProof/>
                <w:webHidden/>
                <w:sz w:val="24"/>
                <w:szCs w:val="24"/>
              </w:rPr>
              <w:t>13</w:t>
            </w:r>
            <w:r w:rsidR="001B298B" w:rsidRPr="0009003A">
              <w:rPr>
                <w:rFonts w:ascii="Times New Roman" w:hAnsi="Times New Roman" w:cs="Times New Roman"/>
                <w:noProof/>
                <w:webHidden/>
                <w:sz w:val="24"/>
                <w:szCs w:val="24"/>
              </w:rPr>
              <w:fldChar w:fldCharType="end"/>
            </w:r>
          </w:hyperlink>
        </w:p>
        <w:p w:rsidR="001B298B" w:rsidRPr="0009003A" w:rsidRDefault="0058094C" w:rsidP="001B298B">
          <w:pPr>
            <w:pStyle w:val="TOC2"/>
            <w:tabs>
              <w:tab w:val="right" w:leader="dot" w:pos="9350"/>
            </w:tabs>
            <w:spacing w:line="480" w:lineRule="auto"/>
            <w:rPr>
              <w:rFonts w:ascii="Times New Roman" w:eastAsiaTheme="minorEastAsia" w:hAnsi="Times New Roman" w:cs="Times New Roman"/>
              <w:noProof/>
              <w:sz w:val="24"/>
              <w:szCs w:val="24"/>
            </w:rPr>
          </w:pPr>
          <w:hyperlink w:anchor="_Toc8199815" w:history="1">
            <w:r w:rsidR="001B298B" w:rsidRPr="0009003A">
              <w:rPr>
                <w:rStyle w:val="Hyperlink"/>
                <w:rFonts w:ascii="Times New Roman" w:hAnsi="Times New Roman" w:cs="Times New Roman"/>
                <w:noProof/>
                <w:sz w:val="24"/>
                <w:szCs w:val="24"/>
              </w:rPr>
              <w:t>BMW Supply Chain.</w:t>
            </w:r>
            <w:r w:rsidR="001B298B" w:rsidRPr="0009003A">
              <w:rPr>
                <w:rFonts w:ascii="Times New Roman" w:hAnsi="Times New Roman" w:cs="Times New Roman"/>
                <w:noProof/>
                <w:webHidden/>
                <w:sz w:val="24"/>
                <w:szCs w:val="24"/>
              </w:rPr>
              <w:tab/>
            </w:r>
            <w:r w:rsidR="001B298B" w:rsidRPr="0009003A">
              <w:rPr>
                <w:rFonts w:ascii="Times New Roman" w:hAnsi="Times New Roman" w:cs="Times New Roman"/>
                <w:noProof/>
                <w:webHidden/>
                <w:sz w:val="24"/>
                <w:szCs w:val="24"/>
              </w:rPr>
              <w:fldChar w:fldCharType="begin"/>
            </w:r>
            <w:r w:rsidR="001B298B" w:rsidRPr="0009003A">
              <w:rPr>
                <w:rFonts w:ascii="Times New Roman" w:hAnsi="Times New Roman" w:cs="Times New Roman"/>
                <w:noProof/>
                <w:webHidden/>
                <w:sz w:val="24"/>
                <w:szCs w:val="24"/>
              </w:rPr>
              <w:instrText xml:space="preserve"> PAGEREF _Toc8199815 \h </w:instrText>
            </w:r>
            <w:r w:rsidR="001B298B" w:rsidRPr="0009003A">
              <w:rPr>
                <w:rFonts w:ascii="Times New Roman" w:hAnsi="Times New Roman" w:cs="Times New Roman"/>
                <w:noProof/>
                <w:webHidden/>
                <w:sz w:val="24"/>
                <w:szCs w:val="24"/>
              </w:rPr>
            </w:r>
            <w:r w:rsidR="001B298B" w:rsidRPr="0009003A">
              <w:rPr>
                <w:rFonts w:ascii="Times New Roman" w:hAnsi="Times New Roman" w:cs="Times New Roman"/>
                <w:noProof/>
                <w:webHidden/>
                <w:sz w:val="24"/>
                <w:szCs w:val="24"/>
              </w:rPr>
              <w:fldChar w:fldCharType="separate"/>
            </w:r>
            <w:r w:rsidR="001B298B" w:rsidRPr="0009003A">
              <w:rPr>
                <w:rFonts w:ascii="Times New Roman" w:hAnsi="Times New Roman" w:cs="Times New Roman"/>
                <w:noProof/>
                <w:webHidden/>
                <w:sz w:val="24"/>
                <w:szCs w:val="24"/>
              </w:rPr>
              <w:t>13</w:t>
            </w:r>
            <w:r w:rsidR="001B298B" w:rsidRPr="0009003A">
              <w:rPr>
                <w:rFonts w:ascii="Times New Roman" w:hAnsi="Times New Roman" w:cs="Times New Roman"/>
                <w:noProof/>
                <w:webHidden/>
                <w:sz w:val="24"/>
                <w:szCs w:val="24"/>
              </w:rPr>
              <w:fldChar w:fldCharType="end"/>
            </w:r>
          </w:hyperlink>
        </w:p>
        <w:p w:rsidR="001B298B" w:rsidRPr="0009003A" w:rsidRDefault="0058094C" w:rsidP="001B298B">
          <w:pPr>
            <w:pStyle w:val="TOC2"/>
            <w:tabs>
              <w:tab w:val="right" w:leader="dot" w:pos="9350"/>
            </w:tabs>
            <w:spacing w:line="480" w:lineRule="auto"/>
            <w:rPr>
              <w:rFonts w:ascii="Times New Roman" w:eastAsiaTheme="minorEastAsia" w:hAnsi="Times New Roman" w:cs="Times New Roman"/>
              <w:noProof/>
              <w:sz w:val="24"/>
              <w:szCs w:val="24"/>
            </w:rPr>
          </w:pPr>
          <w:hyperlink w:anchor="_Toc8199816" w:history="1">
            <w:r w:rsidR="001B298B" w:rsidRPr="0009003A">
              <w:rPr>
                <w:rStyle w:val="Hyperlink"/>
                <w:rFonts w:ascii="Times New Roman" w:hAnsi="Times New Roman" w:cs="Times New Roman"/>
                <w:noProof/>
                <w:sz w:val="24"/>
                <w:szCs w:val="24"/>
              </w:rPr>
              <w:t>Conclusion.</w:t>
            </w:r>
            <w:r w:rsidR="001B298B" w:rsidRPr="0009003A">
              <w:rPr>
                <w:rFonts w:ascii="Times New Roman" w:hAnsi="Times New Roman" w:cs="Times New Roman"/>
                <w:noProof/>
                <w:webHidden/>
                <w:sz w:val="24"/>
                <w:szCs w:val="24"/>
              </w:rPr>
              <w:tab/>
            </w:r>
            <w:r w:rsidR="001B298B" w:rsidRPr="0009003A">
              <w:rPr>
                <w:rFonts w:ascii="Times New Roman" w:hAnsi="Times New Roman" w:cs="Times New Roman"/>
                <w:noProof/>
                <w:webHidden/>
                <w:sz w:val="24"/>
                <w:szCs w:val="24"/>
              </w:rPr>
              <w:fldChar w:fldCharType="begin"/>
            </w:r>
            <w:r w:rsidR="001B298B" w:rsidRPr="0009003A">
              <w:rPr>
                <w:rFonts w:ascii="Times New Roman" w:hAnsi="Times New Roman" w:cs="Times New Roman"/>
                <w:noProof/>
                <w:webHidden/>
                <w:sz w:val="24"/>
                <w:szCs w:val="24"/>
              </w:rPr>
              <w:instrText xml:space="preserve"> PAGEREF _Toc8199816 \h </w:instrText>
            </w:r>
            <w:r w:rsidR="001B298B" w:rsidRPr="0009003A">
              <w:rPr>
                <w:rFonts w:ascii="Times New Roman" w:hAnsi="Times New Roman" w:cs="Times New Roman"/>
                <w:noProof/>
                <w:webHidden/>
                <w:sz w:val="24"/>
                <w:szCs w:val="24"/>
              </w:rPr>
            </w:r>
            <w:r w:rsidR="001B298B" w:rsidRPr="0009003A">
              <w:rPr>
                <w:rFonts w:ascii="Times New Roman" w:hAnsi="Times New Roman" w:cs="Times New Roman"/>
                <w:noProof/>
                <w:webHidden/>
                <w:sz w:val="24"/>
                <w:szCs w:val="24"/>
              </w:rPr>
              <w:fldChar w:fldCharType="separate"/>
            </w:r>
            <w:r w:rsidR="001B298B" w:rsidRPr="0009003A">
              <w:rPr>
                <w:rFonts w:ascii="Times New Roman" w:hAnsi="Times New Roman" w:cs="Times New Roman"/>
                <w:noProof/>
                <w:webHidden/>
                <w:sz w:val="24"/>
                <w:szCs w:val="24"/>
              </w:rPr>
              <w:t>15</w:t>
            </w:r>
            <w:r w:rsidR="001B298B" w:rsidRPr="0009003A">
              <w:rPr>
                <w:rFonts w:ascii="Times New Roman" w:hAnsi="Times New Roman" w:cs="Times New Roman"/>
                <w:noProof/>
                <w:webHidden/>
                <w:sz w:val="24"/>
                <w:szCs w:val="24"/>
              </w:rPr>
              <w:fldChar w:fldCharType="end"/>
            </w:r>
          </w:hyperlink>
        </w:p>
        <w:p w:rsidR="001B298B" w:rsidRPr="0009003A" w:rsidRDefault="001B298B" w:rsidP="001B298B">
          <w:pPr>
            <w:spacing w:line="480" w:lineRule="auto"/>
            <w:rPr>
              <w:rFonts w:ascii="Times New Roman" w:hAnsi="Times New Roman" w:cs="Times New Roman"/>
              <w:b/>
              <w:bCs/>
              <w:noProof/>
              <w:sz w:val="24"/>
              <w:szCs w:val="24"/>
            </w:rPr>
          </w:pPr>
          <w:r w:rsidRPr="0009003A">
            <w:rPr>
              <w:rFonts w:ascii="Times New Roman" w:hAnsi="Times New Roman" w:cs="Times New Roman"/>
              <w:b/>
              <w:bCs/>
              <w:noProof/>
              <w:sz w:val="24"/>
              <w:szCs w:val="24"/>
            </w:rPr>
            <w:fldChar w:fldCharType="end"/>
          </w:r>
        </w:p>
        <w:p w:rsidR="001B298B" w:rsidRPr="0009003A" w:rsidRDefault="0058094C" w:rsidP="001B298B">
          <w:pPr>
            <w:spacing w:line="480" w:lineRule="auto"/>
            <w:rPr>
              <w:rFonts w:ascii="Times New Roman" w:hAnsi="Times New Roman" w:cs="Times New Roman"/>
              <w:b/>
              <w:bCs/>
              <w:noProof/>
              <w:sz w:val="24"/>
              <w:szCs w:val="24"/>
            </w:rPr>
          </w:pPr>
        </w:p>
      </w:sdtContent>
    </w:sdt>
    <w:p w:rsidR="004C4F54" w:rsidRPr="0009003A" w:rsidRDefault="004C4F54" w:rsidP="001B298B">
      <w:pPr>
        <w:pStyle w:val="Heading1"/>
        <w:spacing w:line="480" w:lineRule="auto"/>
        <w:jc w:val="center"/>
        <w:rPr>
          <w:rFonts w:ascii="Times New Roman" w:hAnsi="Times New Roman" w:cs="Times New Roman"/>
          <w:color w:val="000000" w:themeColor="text1"/>
          <w:sz w:val="24"/>
          <w:szCs w:val="24"/>
        </w:rPr>
      </w:pPr>
      <w:r w:rsidRPr="0009003A">
        <w:rPr>
          <w:rFonts w:ascii="Times New Roman" w:hAnsi="Times New Roman" w:cs="Times New Roman"/>
          <w:color w:val="000000" w:themeColor="text1"/>
          <w:sz w:val="24"/>
          <w:szCs w:val="24"/>
        </w:rPr>
        <w:lastRenderedPageBreak/>
        <w:t>Operations Report on BMW Company.</w:t>
      </w:r>
      <w:bookmarkEnd w:id="0"/>
    </w:p>
    <w:p w:rsidR="00185046" w:rsidRPr="0009003A" w:rsidRDefault="00185046" w:rsidP="00185046">
      <w:r w:rsidRPr="0009003A">
        <w:t xml:space="preserve">Hi bro, I just finished the presentation and I had comments from the professor </w:t>
      </w:r>
      <w:r w:rsidRPr="0009003A">
        <w:rPr>
          <w:b/>
        </w:rPr>
        <w:t>about SWOT analysis</w:t>
      </w:r>
      <w:r w:rsidRPr="0009003A">
        <w:t xml:space="preserve"> that I should mention it through the presentation. so, you don't follow the assignment instruction. anyway, I talked with him about it and we figure out an excuse. for the report, please if you don't mind adding the SWOT analysis as he mentioned in the file under: Discuss the chosen product based ‘XYZ’ company Operations issues in terms of the following points, point # 2 Identify HRC and XYZ’s mission, strategy and core competencies. Identify strategy changes that have taken place at HRC since its founding in 1971. Use SWOT analysis and identify competitive advantages of Yakult operations (for this part of the assignment you can research from XYZ company website or other reliable sources). looking forward to your reply</w:t>
      </w:r>
    </w:p>
    <w:p w:rsidR="00185046" w:rsidRPr="0009003A" w:rsidRDefault="00185046" w:rsidP="00185046">
      <w:r w:rsidRPr="0009003A">
        <w:t>also about the conclusion, please add more details about our opinion and suggestions.</w:t>
      </w:r>
    </w:p>
    <w:p w:rsidR="004C4F54" w:rsidRPr="0009003A" w:rsidRDefault="004C4F54" w:rsidP="001B298B">
      <w:pPr>
        <w:pStyle w:val="Heading2"/>
        <w:spacing w:line="480" w:lineRule="auto"/>
        <w:jc w:val="center"/>
        <w:rPr>
          <w:color w:val="000000" w:themeColor="text1"/>
          <w:sz w:val="24"/>
          <w:szCs w:val="24"/>
        </w:rPr>
      </w:pPr>
      <w:bookmarkStart w:id="1" w:name="_Toc8199802"/>
      <w:r w:rsidRPr="0009003A">
        <w:rPr>
          <w:color w:val="000000" w:themeColor="text1"/>
          <w:sz w:val="24"/>
          <w:szCs w:val="24"/>
        </w:rPr>
        <w:t>Introduction.</w:t>
      </w:r>
      <w:bookmarkEnd w:id="1"/>
    </w:p>
    <w:p w:rsidR="004C4F54" w:rsidRPr="0009003A" w:rsidRDefault="007C50D0" w:rsidP="001B298B">
      <w:pPr>
        <w:spacing w:line="480" w:lineRule="auto"/>
        <w:ind w:firstLine="720"/>
        <w:rPr>
          <w:rFonts w:ascii="Times New Roman" w:hAnsi="Times New Roman" w:cs="Times New Roman"/>
          <w:sz w:val="24"/>
          <w:szCs w:val="24"/>
        </w:rPr>
      </w:pPr>
      <w:r w:rsidRPr="0009003A">
        <w:rPr>
          <w:rFonts w:ascii="Times New Roman" w:hAnsi="Times New Roman" w:cs="Times New Roman"/>
          <w:sz w:val="24"/>
          <w:szCs w:val="24"/>
        </w:rPr>
        <w:t>Bayerische Motoren Werke (</w:t>
      </w:r>
      <w:r w:rsidR="004C4F54" w:rsidRPr="0009003A">
        <w:rPr>
          <w:rFonts w:ascii="Times New Roman" w:hAnsi="Times New Roman" w:cs="Times New Roman"/>
          <w:sz w:val="24"/>
          <w:szCs w:val="24"/>
        </w:rPr>
        <w:t>BWM</w:t>
      </w:r>
      <w:r w:rsidRPr="0009003A">
        <w:rPr>
          <w:rFonts w:ascii="Times New Roman" w:hAnsi="Times New Roman" w:cs="Times New Roman"/>
          <w:sz w:val="24"/>
          <w:szCs w:val="24"/>
        </w:rPr>
        <w:t>)</w:t>
      </w:r>
      <w:r w:rsidR="004C4F54" w:rsidRPr="0009003A">
        <w:rPr>
          <w:rFonts w:ascii="Times New Roman" w:hAnsi="Times New Roman" w:cs="Times New Roman"/>
          <w:sz w:val="24"/>
          <w:szCs w:val="24"/>
        </w:rPr>
        <w:t xml:space="preserve"> is a German </w:t>
      </w:r>
      <w:r w:rsidRPr="0009003A">
        <w:rPr>
          <w:rFonts w:ascii="Times New Roman" w:hAnsi="Times New Roman" w:cs="Times New Roman"/>
          <w:sz w:val="24"/>
          <w:szCs w:val="24"/>
        </w:rPr>
        <w:t>founded</w:t>
      </w:r>
      <w:r w:rsidR="004C4F54" w:rsidRPr="0009003A">
        <w:rPr>
          <w:rFonts w:ascii="Times New Roman" w:hAnsi="Times New Roman" w:cs="Times New Roman"/>
          <w:sz w:val="24"/>
          <w:szCs w:val="24"/>
        </w:rPr>
        <w:t xml:space="preserve"> automobile </w:t>
      </w:r>
      <w:r w:rsidRPr="0009003A">
        <w:rPr>
          <w:rFonts w:ascii="Times New Roman" w:hAnsi="Times New Roman" w:cs="Times New Roman"/>
          <w:sz w:val="24"/>
          <w:szCs w:val="24"/>
        </w:rPr>
        <w:t>engineering</w:t>
      </w:r>
      <w:r w:rsidR="004C4F54" w:rsidRPr="0009003A">
        <w:rPr>
          <w:rFonts w:ascii="Times New Roman" w:hAnsi="Times New Roman" w:cs="Times New Roman"/>
          <w:sz w:val="24"/>
          <w:szCs w:val="24"/>
        </w:rPr>
        <w:t xml:space="preserve"> company. Currently, BMW is best known for its excellence in manufacturing and production of cars and motorcycles. Majority of BMW products are shipped under the BMW Motorrad. The company operates varied business segments which include motorcycles, automotive, financial services, in addition to other key segments. The motorcycle department pays attention to the provision of premium services. The automobile segment deals with the development, manufacturing, assembling, as well as selling of cars under different brands with BMW inclusive (Tate, Bals, &amp; Ellram</w:t>
      </w:r>
      <w:r w:rsidR="00B3773B" w:rsidRPr="0009003A">
        <w:rPr>
          <w:rFonts w:ascii="Times New Roman" w:hAnsi="Times New Roman" w:cs="Times New Roman"/>
          <w:sz w:val="24"/>
          <w:szCs w:val="24"/>
        </w:rPr>
        <w:t>,</w:t>
      </w:r>
      <w:r w:rsidR="004C4F54" w:rsidRPr="0009003A">
        <w:rPr>
          <w:rFonts w:ascii="Times New Roman" w:hAnsi="Times New Roman" w:cs="Times New Roman"/>
          <w:sz w:val="24"/>
          <w:szCs w:val="24"/>
        </w:rPr>
        <w:t xml:space="preserve"> 2018</w:t>
      </w:r>
      <w:r w:rsidR="00B3773B" w:rsidRPr="0009003A">
        <w:rPr>
          <w:rFonts w:ascii="Times New Roman" w:hAnsi="Times New Roman" w:cs="Times New Roman"/>
          <w:sz w:val="24"/>
          <w:szCs w:val="24"/>
        </w:rPr>
        <w:t>, P. 45</w:t>
      </w:r>
      <w:r w:rsidR="004C4F54" w:rsidRPr="0009003A">
        <w:rPr>
          <w:rFonts w:ascii="Times New Roman" w:hAnsi="Times New Roman" w:cs="Times New Roman"/>
          <w:sz w:val="24"/>
          <w:szCs w:val="24"/>
        </w:rPr>
        <w:t>). The financial services segment operates by offering credit financing, as well as leasing and other related services to its retail customers. Through its able management and substantial huma</w:t>
      </w:r>
      <w:r w:rsidR="006B6DD0" w:rsidRPr="0009003A">
        <w:rPr>
          <w:rFonts w:ascii="Times New Roman" w:hAnsi="Times New Roman" w:cs="Times New Roman"/>
          <w:sz w:val="24"/>
          <w:szCs w:val="24"/>
        </w:rPr>
        <w:t>n resource, BMW</w:t>
      </w:r>
      <w:r w:rsidR="004C4F54" w:rsidRPr="0009003A">
        <w:rPr>
          <w:rFonts w:ascii="Times New Roman" w:hAnsi="Times New Roman" w:cs="Times New Roman"/>
          <w:sz w:val="24"/>
          <w:szCs w:val="24"/>
        </w:rPr>
        <w:t xml:space="preserve"> has been competent in both domestic and global automobile industries. The firm has attained a good reputation for its customers domestically and overseas. BMW’s ambition for improved performance has served as the basis for its success. This study offers an exemplary operational report on the BMW Company via an acute examination of its core processes.</w:t>
      </w:r>
    </w:p>
    <w:p w:rsidR="004C4F54" w:rsidRPr="0009003A" w:rsidRDefault="004C4F54" w:rsidP="001B298B">
      <w:pPr>
        <w:pStyle w:val="Heading2"/>
        <w:spacing w:line="480" w:lineRule="auto"/>
        <w:jc w:val="center"/>
        <w:rPr>
          <w:sz w:val="24"/>
          <w:szCs w:val="24"/>
        </w:rPr>
      </w:pPr>
      <w:bookmarkStart w:id="2" w:name="_Toc8199803"/>
      <w:r w:rsidRPr="0009003A">
        <w:rPr>
          <w:sz w:val="24"/>
          <w:szCs w:val="24"/>
        </w:rPr>
        <w:lastRenderedPageBreak/>
        <w:t>Background of the BMW Company</w:t>
      </w:r>
      <w:bookmarkEnd w:id="2"/>
    </w:p>
    <w:p w:rsidR="004C4F54" w:rsidRPr="0009003A" w:rsidRDefault="004C4F54" w:rsidP="001B298B">
      <w:pPr>
        <w:spacing w:line="480" w:lineRule="auto"/>
        <w:ind w:firstLine="720"/>
        <w:rPr>
          <w:rFonts w:ascii="Times New Roman" w:hAnsi="Times New Roman" w:cs="Times New Roman"/>
          <w:sz w:val="24"/>
          <w:szCs w:val="24"/>
        </w:rPr>
      </w:pPr>
      <w:r w:rsidRPr="0009003A">
        <w:rPr>
          <w:rFonts w:ascii="Times New Roman" w:hAnsi="Times New Roman" w:cs="Times New Roman"/>
          <w:sz w:val="24"/>
          <w:szCs w:val="24"/>
        </w:rPr>
        <w:t xml:space="preserve">The current performance and reputation of the BMW </w:t>
      </w:r>
      <w:r w:rsidR="006B6DD0" w:rsidRPr="0009003A">
        <w:rPr>
          <w:rFonts w:ascii="Times New Roman" w:hAnsi="Times New Roman" w:cs="Times New Roman"/>
          <w:sz w:val="24"/>
          <w:szCs w:val="24"/>
        </w:rPr>
        <w:t>Company</w:t>
      </w:r>
      <w:r w:rsidRPr="0009003A">
        <w:rPr>
          <w:rFonts w:ascii="Times New Roman" w:hAnsi="Times New Roman" w:cs="Times New Roman"/>
          <w:sz w:val="24"/>
          <w:szCs w:val="24"/>
        </w:rPr>
        <w:t xml:space="preserve"> make it one of the greatest automobile manufacturers in Germany and overseas. BMW</w:t>
      </w:r>
      <w:r w:rsidR="006B6DD0" w:rsidRPr="0009003A">
        <w:rPr>
          <w:rFonts w:ascii="Times New Roman" w:hAnsi="Times New Roman" w:cs="Times New Roman"/>
          <w:sz w:val="24"/>
          <w:szCs w:val="24"/>
        </w:rPr>
        <w:t>’s</w:t>
      </w:r>
      <w:r w:rsidRPr="0009003A">
        <w:rPr>
          <w:rFonts w:ascii="Times New Roman" w:hAnsi="Times New Roman" w:cs="Times New Roman"/>
          <w:sz w:val="24"/>
          <w:szCs w:val="24"/>
        </w:rPr>
        <w:t xml:space="preserve"> originality is linked with the varied models developed in the last two decades. </w:t>
      </w:r>
      <w:r w:rsidR="006B6DD0" w:rsidRPr="0009003A">
        <w:rPr>
          <w:rFonts w:ascii="Times New Roman" w:hAnsi="Times New Roman" w:cs="Times New Roman"/>
          <w:sz w:val="24"/>
          <w:szCs w:val="24"/>
        </w:rPr>
        <w:t>Franz Josef Popp, Karl Rapp, and Camilo Castiglioni established the BMW Company in 1916</w:t>
      </w:r>
      <w:r w:rsidRPr="0009003A">
        <w:rPr>
          <w:rFonts w:ascii="Times New Roman" w:hAnsi="Times New Roman" w:cs="Times New Roman"/>
          <w:sz w:val="24"/>
          <w:szCs w:val="24"/>
        </w:rPr>
        <w:t>. It is headquartered in Munich, Bavaria (Tate et al.</w:t>
      </w:r>
      <w:r w:rsidR="00B3773B" w:rsidRPr="0009003A">
        <w:rPr>
          <w:rFonts w:ascii="Times New Roman" w:hAnsi="Times New Roman" w:cs="Times New Roman"/>
          <w:sz w:val="24"/>
          <w:szCs w:val="24"/>
        </w:rPr>
        <w:t>,</w:t>
      </w:r>
      <w:r w:rsidRPr="0009003A">
        <w:rPr>
          <w:rFonts w:ascii="Times New Roman" w:hAnsi="Times New Roman" w:cs="Times New Roman"/>
          <w:sz w:val="24"/>
          <w:szCs w:val="24"/>
        </w:rPr>
        <w:t xml:space="preserve"> 2018</w:t>
      </w:r>
      <w:r w:rsidR="00B3773B" w:rsidRPr="0009003A">
        <w:rPr>
          <w:rFonts w:ascii="Times New Roman" w:hAnsi="Times New Roman" w:cs="Times New Roman"/>
          <w:sz w:val="24"/>
          <w:szCs w:val="24"/>
        </w:rPr>
        <w:t>, P. 84</w:t>
      </w:r>
      <w:r w:rsidRPr="0009003A">
        <w:rPr>
          <w:rFonts w:ascii="Times New Roman" w:hAnsi="Times New Roman" w:cs="Times New Roman"/>
          <w:sz w:val="24"/>
          <w:szCs w:val="24"/>
        </w:rPr>
        <w:t>). Since its establishment, the company has made an effort to become one of the most reputable top performers in the automobile industry. In 1917, the company endeavored to manufacture aircraft. However, in 1918, the company was forced to shift from aircraft-engine production as a requirement from the terms and conditions of t</w:t>
      </w:r>
      <w:r w:rsidR="006B6DD0" w:rsidRPr="0009003A">
        <w:rPr>
          <w:rFonts w:ascii="Times New Roman" w:hAnsi="Times New Roman" w:cs="Times New Roman"/>
          <w:sz w:val="24"/>
          <w:szCs w:val="24"/>
        </w:rPr>
        <w:t xml:space="preserve">he Versailles Armistice Treaty. The shift </w:t>
      </w:r>
      <w:r w:rsidRPr="0009003A">
        <w:rPr>
          <w:rFonts w:ascii="Times New Roman" w:hAnsi="Times New Roman" w:cs="Times New Roman"/>
          <w:sz w:val="24"/>
          <w:szCs w:val="24"/>
        </w:rPr>
        <w:t>occurred as a result of Germany loss during the World War I. Due to this challenge in producing aircraft-engine, the company shifted to produce motorcycles in 1923, and later on, the production of automobiles in 1928 (Tate et al.</w:t>
      </w:r>
      <w:r w:rsidR="00B3773B" w:rsidRPr="0009003A">
        <w:rPr>
          <w:rFonts w:ascii="Times New Roman" w:hAnsi="Times New Roman" w:cs="Times New Roman"/>
          <w:sz w:val="24"/>
          <w:szCs w:val="24"/>
        </w:rPr>
        <w:t>,</w:t>
      </w:r>
      <w:r w:rsidRPr="0009003A">
        <w:rPr>
          <w:rFonts w:ascii="Times New Roman" w:hAnsi="Times New Roman" w:cs="Times New Roman"/>
          <w:sz w:val="24"/>
          <w:szCs w:val="24"/>
        </w:rPr>
        <w:t xml:space="preserve"> 2018). After attaining full venture in the automobile industry, BMW </w:t>
      </w:r>
      <w:r w:rsidR="006B6DD0" w:rsidRPr="0009003A">
        <w:rPr>
          <w:rFonts w:ascii="Times New Roman" w:hAnsi="Times New Roman" w:cs="Times New Roman"/>
          <w:sz w:val="24"/>
          <w:szCs w:val="24"/>
        </w:rPr>
        <w:t>Company</w:t>
      </w:r>
      <w:r w:rsidRPr="0009003A">
        <w:rPr>
          <w:rFonts w:ascii="Times New Roman" w:hAnsi="Times New Roman" w:cs="Times New Roman"/>
          <w:sz w:val="24"/>
          <w:szCs w:val="24"/>
        </w:rPr>
        <w:t xml:space="preserve"> produced its first car named Dixi, which was founded on Austin 7 as well as licensed from the Austin Motor Company in Birmingham. Over the years</w:t>
      </w:r>
      <w:r w:rsidR="006B6DD0" w:rsidRPr="0009003A">
        <w:rPr>
          <w:rFonts w:ascii="Times New Roman" w:hAnsi="Times New Roman" w:cs="Times New Roman"/>
          <w:sz w:val="24"/>
          <w:szCs w:val="24"/>
        </w:rPr>
        <w:t>,</w:t>
      </w:r>
      <w:r w:rsidRPr="0009003A">
        <w:rPr>
          <w:rFonts w:ascii="Times New Roman" w:hAnsi="Times New Roman" w:cs="Times New Roman"/>
          <w:sz w:val="24"/>
          <w:szCs w:val="24"/>
        </w:rPr>
        <w:t xml:space="preserve"> the company has been making an inevitable effort to boost its competitiveness and attain a reputable market share in the global automobile sector. In 2012, the BMW </w:t>
      </w:r>
      <w:r w:rsidR="006B6DD0" w:rsidRPr="0009003A">
        <w:rPr>
          <w:rFonts w:ascii="Times New Roman" w:hAnsi="Times New Roman" w:cs="Times New Roman"/>
          <w:sz w:val="24"/>
          <w:szCs w:val="24"/>
        </w:rPr>
        <w:t>Company</w:t>
      </w:r>
      <w:r w:rsidRPr="0009003A">
        <w:rPr>
          <w:rFonts w:ascii="Times New Roman" w:hAnsi="Times New Roman" w:cs="Times New Roman"/>
          <w:sz w:val="24"/>
          <w:szCs w:val="24"/>
        </w:rPr>
        <w:t xml:space="preserve"> was highly embraced and listed as one of the most reputable companies in the world by Forbers.com after holding about 60% of the total surveys. BMW Group </w:t>
      </w:r>
      <w:r w:rsidR="007C50D0" w:rsidRPr="0009003A">
        <w:rPr>
          <w:rFonts w:ascii="Times New Roman" w:hAnsi="Times New Roman" w:cs="Times New Roman"/>
          <w:sz w:val="24"/>
          <w:szCs w:val="24"/>
        </w:rPr>
        <w:t>has over</w:t>
      </w:r>
      <w:r w:rsidRPr="0009003A">
        <w:rPr>
          <w:rFonts w:ascii="Times New Roman" w:hAnsi="Times New Roman" w:cs="Times New Roman"/>
          <w:sz w:val="24"/>
          <w:szCs w:val="24"/>
        </w:rPr>
        <w:t xml:space="preserve"> 1 million </w:t>
      </w:r>
      <w:r w:rsidR="00B3773B" w:rsidRPr="0009003A">
        <w:rPr>
          <w:rFonts w:ascii="Times New Roman" w:hAnsi="Times New Roman" w:cs="Times New Roman"/>
          <w:sz w:val="24"/>
          <w:szCs w:val="24"/>
        </w:rPr>
        <w:t>workers</w:t>
      </w:r>
      <w:r w:rsidRPr="0009003A">
        <w:rPr>
          <w:rFonts w:ascii="Times New Roman" w:hAnsi="Times New Roman" w:cs="Times New Roman"/>
          <w:sz w:val="24"/>
          <w:szCs w:val="24"/>
        </w:rPr>
        <w:t xml:space="preserve"> in more than 40 countries</w:t>
      </w:r>
      <w:r w:rsidR="00B3773B" w:rsidRPr="0009003A">
        <w:rPr>
          <w:rFonts w:ascii="Times New Roman" w:hAnsi="Times New Roman" w:cs="Times New Roman"/>
          <w:sz w:val="24"/>
          <w:szCs w:val="24"/>
        </w:rPr>
        <w:t xml:space="preserve"> (Mariel &amp; Minner, 2015, P.35)</w:t>
      </w:r>
      <w:r w:rsidRPr="0009003A">
        <w:rPr>
          <w:rFonts w:ascii="Times New Roman" w:hAnsi="Times New Roman" w:cs="Times New Roman"/>
          <w:sz w:val="24"/>
          <w:szCs w:val="24"/>
        </w:rPr>
        <w:t xml:space="preserve">.  The BMW </w:t>
      </w:r>
      <w:r w:rsidR="006B6DD0" w:rsidRPr="0009003A">
        <w:rPr>
          <w:rFonts w:ascii="Times New Roman" w:hAnsi="Times New Roman" w:cs="Times New Roman"/>
          <w:sz w:val="24"/>
          <w:szCs w:val="24"/>
        </w:rPr>
        <w:t>Company</w:t>
      </w:r>
      <w:r w:rsidRPr="0009003A">
        <w:rPr>
          <w:rFonts w:ascii="Times New Roman" w:hAnsi="Times New Roman" w:cs="Times New Roman"/>
          <w:sz w:val="24"/>
          <w:szCs w:val="24"/>
        </w:rPr>
        <w:t xml:space="preserve"> has diversified its services by establishing varied manufacturing plants in Germany, China, South Africa, </w:t>
      </w:r>
      <w:r w:rsidR="007C50D0" w:rsidRPr="0009003A">
        <w:rPr>
          <w:rFonts w:ascii="Times New Roman" w:hAnsi="Times New Roman" w:cs="Times New Roman"/>
          <w:sz w:val="24"/>
          <w:szCs w:val="24"/>
        </w:rPr>
        <w:t xml:space="preserve">Brazil, </w:t>
      </w:r>
      <w:r w:rsidRPr="0009003A">
        <w:rPr>
          <w:rFonts w:ascii="Times New Roman" w:hAnsi="Times New Roman" w:cs="Times New Roman"/>
          <w:sz w:val="24"/>
          <w:szCs w:val="24"/>
        </w:rPr>
        <w:t xml:space="preserve">the USA, </w:t>
      </w:r>
      <w:r w:rsidR="007C50D0" w:rsidRPr="0009003A">
        <w:rPr>
          <w:rFonts w:ascii="Times New Roman" w:hAnsi="Times New Roman" w:cs="Times New Roman"/>
          <w:sz w:val="24"/>
          <w:szCs w:val="24"/>
        </w:rPr>
        <w:t>in addition to</w:t>
      </w:r>
      <w:r w:rsidRPr="0009003A">
        <w:rPr>
          <w:rFonts w:ascii="Times New Roman" w:hAnsi="Times New Roman" w:cs="Times New Roman"/>
          <w:sz w:val="24"/>
          <w:szCs w:val="24"/>
        </w:rPr>
        <w:t xml:space="preserve"> in the United Kingdom.  </w:t>
      </w:r>
    </w:p>
    <w:p w:rsidR="004C4F54" w:rsidRPr="0009003A" w:rsidRDefault="004C4F54" w:rsidP="001B298B">
      <w:pPr>
        <w:spacing w:line="480" w:lineRule="auto"/>
        <w:ind w:firstLine="720"/>
        <w:rPr>
          <w:rFonts w:ascii="Times New Roman" w:hAnsi="Times New Roman" w:cs="Times New Roman"/>
          <w:sz w:val="24"/>
          <w:szCs w:val="24"/>
        </w:rPr>
      </w:pPr>
      <w:r w:rsidRPr="0009003A">
        <w:rPr>
          <w:rFonts w:ascii="Times New Roman" w:hAnsi="Times New Roman" w:cs="Times New Roman"/>
          <w:sz w:val="24"/>
          <w:szCs w:val="24"/>
        </w:rPr>
        <w:t xml:space="preserve">Currently, BMW offers a variety of products and services. The company manufactures a varied of BMW model cars which include BMW M3, BMW X3, BMW Z4, and BMW Concept </w:t>
      </w:r>
      <w:r w:rsidRPr="0009003A">
        <w:rPr>
          <w:rFonts w:ascii="Times New Roman" w:hAnsi="Times New Roman" w:cs="Times New Roman"/>
          <w:sz w:val="24"/>
          <w:szCs w:val="24"/>
        </w:rPr>
        <w:lastRenderedPageBreak/>
        <w:t>X6 Active</w:t>
      </w:r>
      <w:r w:rsidR="006B6DD0" w:rsidRPr="0009003A">
        <w:rPr>
          <w:rFonts w:ascii="Times New Roman" w:hAnsi="Times New Roman" w:cs="Times New Roman"/>
          <w:sz w:val="24"/>
          <w:szCs w:val="24"/>
        </w:rPr>
        <w:t xml:space="preserve"> </w:t>
      </w:r>
      <w:r w:rsidRPr="0009003A">
        <w:rPr>
          <w:rFonts w:ascii="Times New Roman" w:hAnsi="Times New Roman" w:cs="Times New Roman"/>
          <w:sz w:val="24"/>
          <w:szCs w:val="24"/>
        </w:rPr>
        <w:t xml:space="preserve">Hybrid. The company also offers a variety of vehicle spares and financial services in the wider automobile market. </w:t>
      </w:r>
    </w:p>
    <w:p w:rsidR="004C4F54" w:rsidRPr="0009003A" w:rsidRDefault="004C4F54" w:rsidP="001B298B">
      <w:pPr>
        <w:spacing w:line="480" w:lineRule="auto"/>
        <w:ind w:firstLine="720"/>
        <w:rPr>
          <w:rFonts w:ascii="Times New Roman" w:hAnsi="Times New Roman" w:cs="Times New Roman"/>
          <w:sz w:val="24"/>
          <w:szCs w:val="24"/>
        </w:rPr>
      </w:pPr>
      <w:r w:rsidRPr="0009003A">
        <w:rPr>
          <w:rFonts w:ascii="Times New Roman" w:hAnsi="Times New Roman" w:cs="Times New Roman"/>
          <w:sz w:val="24"/>
          <w:szCs w:val="24"/>
        </w:rPr>
        <w:t xml:space="preserve">According to current statistics, BMW </w:t>
      </w:r>
      <w:r w:rsidR="00683679" w:rsidRPr="0009003A">
        <w:rPr>
          <w:rFonts w:ascii="Times New Roman" w:hAnsi="Times New Roman" w:cs="Times New Roman"/>
          <w:sz w:val="24"/>
          <w:szCs w:val="24"/>
        </w:rPr>
        <w:t>Company</w:t>
      </w:r>
      <w:r w:rsidRPr="0009003A">
        <w:rPr>
          <w:rFonts w:ascii="Times New Roman" w:hAnsi="Times New Roman" w:cs="Times New Roman"/>
          <w:sz w:val="24"/>
          <w:szCs w:val="24"/>
        </w:rPr>
        <w:t xml:space="preserve"> is the third most selling automobile company in Germany, an aspect which has been facilitated by its top performing car models of 2018. The BMW </w:t>
      </w:r>
      <w:r w:rsidR="00683679" w:rsidRPr="0009003A">
        <w:rPr>
          <w:rFonts w:ascii="Times New Roman" w:hAnsi="Times New Roman" w:cs="Times New Roman"/>
          <w:sz w:val="24"/>
          <w:szCs w:val="24"/>
        </w:rPr>
        <w:t>Company</w:t>
      </w:r>
      <w:r w:rsidRPr="0009003A">
        <w:rPr>
          <w:rFonts w:ascii="Times New Roman" w:hAnsi="Times New Roman" w:cs="Times New Roman"/>
          <w:sz w:val="24"/>
          <w:szCs w:val="24"/>
        </w:rPr>
        <w:t xml:space="preserve"> recorded 265,051 car sales in 2018, accessing 7.7% of the local market shares in Germany. The major consumers of BMW products include high-income earners aged 25-65 years. </w:t>
      </w:r>
    </w:p>
    <w:p w:rsidR="004C4F54" w:rsidRPr="0009003A" w:rsidRDefault="004C4F54" w:rsidP="001B298B">
      <w:pPr>
        <w:pStyle w:val="Heading2"/>
        <w:spacing w:line="480" w:lineRule="auto"/>
        <w:jc w:val="center"/>
        <w:rPr>
          <w:sz w:val="24"/>
          <w:szCs w:val="24"/>
        </w:rPr>
      </w:pPr>
      <w:bookmarkStart w:id="3" w:name="_Toc8199804"/>
      <w:r w:rsidRPr="0009003A">
        <w:rPr>
          <w:sz w:val="24"/>
          <w:szCs w:val="24"/>
        </w:rPr>
        <w:t>Operations Strategies of BMW.</w:t>
      </w:r>
      <w:bookmarkEnd w:id="3"/>
    </w:p>
    <w:p w:rsidR="004C4F54" w:rsidRPr="0009003A" w:rsidRDefault="004C4F54" w:rsidP="001B298B">
      <w:pPr>
        <w:pStyle w:val="Heading3"/>
        <w:spacing w:line="480" w:lineRule="auto"/>
        <w:jc w:val="center"/>
        <w:rPr>
          <w:rFonts w:ascii="Times New Roman" w:hAnsi="Times New Roman" w:cs="Times New Roman"/>
          <w:b/>
          <w:i/>
          <w:color w:val="000000" w:themeColor="text1"/>
        </w:rPr>
      </w:pPr>
      <w:bookmarkStart w:id="4" w:name="_Toc8199805"/>
      <w:r w:rsidRPr="0009003A">
        <w:rPr>
          <w:rFonts w:ascii="Times New Roman" w:hAnsi="Times New Roman" w:cs="Times New Roman"/>
          <w:b/>
          <w:i/>
          <w:color w:val="000000" w:themeColor="text1"/>
        </w:rPr>
        <w:t>Operations Report on BMW Company (HRC)</w:t>
      </w:r>
      <w:bookmarkEnd w:id="4"/>
    </w:p>
    <w:p w:rsidR="004C4F54" w:rsidRPr="0009003A" w:rsidRDefault="004C4F54" w:rsidP="001B298B">
      <w:pPr>
        <w:spacing w:line="480" w:lineRule="auto"/>
        <w:ind w:firstLine="720"/>
        <w:rPr>
          <w:rFonts w:ascii="Times New Roman" w:hAnsi="Times New Roman" w:cs="Times New Roman"/>
          <w:sz w:val="24"/>
          <w:szCs w:val="24"/>
        </w:rPr>
      </w:pPr>
      <w:r w:rsidRPr="0009003A">
        <w:rPr>
          <w:rFonts w:ascii="Times New Roman" w:hAnsi="Times New Roman" w:cs="Times New Roman"/>
          <w:sz w:val="24"/>
          <w:szCs w:val="24"/>
        </w:rPr>
        <w:t>The BMW Group has maintained its focus towards increased success in the automobile industry.  The management has been sensitive towards ensuring effective operations to enhance BMW progression. Herein, the company has relied most on Artificial Intelligence to run its core manufacturing processes.  The Human-Robot Collaboration technology at BMW has hardly outperformed the greatest proportion of all-robot and all-human teams, an aspect which has reduced human idle time in the company by 84%</w:t>
      </w:r>
      <w:r w:rsidR="00B3773B" w:rsidRPr="0009003A">
        <w:rPr>
          <w:rFonts w:ascii="Times New Roman" w:hAnsi="Times New Roman" w:cs="Times New Roman"/>
          <w:sz w:val="24"/>
          <w:szCs w:val="24"/>
        </w:rPr>
        <w:t xml:space="preserve"> (Mariel &amp; Minner, 2015)</w:t>
      </w:r>
      <w:r w:rsidRPr="0009003A">
        <w:rPr>
          <w:rFonts w:ascii="Times New Roman" w:hAnsi="Times New Roman" w:cs="Times New Roman"/>
          <w:sz w:val="24"/>
          <w:szCs w:val="24"/>
        </w:rPr>
        <w:t xml:space="preserve">. The BMW officials have estimated that the deployment of collaborative robots in the company will grow tenfold by 2020. </w:t>
      </w:r>
    </w:p>
    <w:p w:rsidR="004C4F54" w:rsidRPr="0009003A" w:rsidRDefault="004C4F54" w:rsidP="001B298B">
      <w:pPr>
        <w:pStyle w:val="Heading3"/>
        <w:spacing w:line="480" w:lineRule="auto"/>
        <w:jc w:val="center"/>
        <w:rPr>
          <w:rFonts w:ascii="Times New Roman" w:hAnsi="Times New Roman" w:cs="Times New Roman"/>
          <w:b/>
          <w:i/>
          <w:color w:val="000000" w:themeColor="text1"/>
        </w:rPr>
      </w:pPr>
      <w:bookmarkStart w:id="5" w:name="_Toc8199806"/>
      <w:r w:rsidRPr="0009003A">
        <w:rPr>
          <w:rFonts w:ascii="Times New Roman" w:hAnsi="Times New Roman" w:cs="Times New Roman"/>
          <w:b/>
          <w:i/>
          <w:color w:val="000000" w:themeColor="text1"/>
        </w:rPr>
        <w:t>BMW’s Mission Statement</w:t>
      </w:r>
      <w:bookmarkEnd w:id="5"/>
    </w:p>
    <w:p w:rsidR="004C4F54" w:rsidRPr="0009003A" w:rsidRDefault="004C4F54" w:rsidP="001B298B">
      <w:pPr>
        <w:spacing w:line="480" w:lineRule="auto"/>
        <w:ind w:firstLine="720"/>
        <w:rPr>
          <w:rFonts w:ascii="Times New Roman" w:hAnsi="Times New Roman" w:cs="Times New Roman"/>
          <w:sz w:val="24"/>
          <w:szCs w:val="24"/>
        </w:rPr>
      </w:pPr>
      <w:r w:rsidRPr="0009003A">
        <w:rPr>
          <w:rFonts w:ascii="Times New Roman" w:hAnsi="Times New Roman" w:cs="Times New Roman"/>
          <w:sz w:val="24"/>
          <w:szCs w:val="24"/>
        </w:rPr>
        <w:t xml:space="preserve">The BMW mission is “to become the world's </w:t>
      </w:r>
      <w:r w:rsidR="007C50D0" w:rsidRPr="0009003A">
        <w:rPr>
          <w:rFonts w:ascii="Times New Roman" w:hAnsi="Times New Roman" w:cs="Times New Roman"/>
          <w:sz w:val="24"/>
          <w:szCs w:val="24"/>
        </w:rPr>
        <w:t>foremost</w:t>
      </w:r>
      <w:r w:rsidRPr="0009003A">
        <w:rPr>
          <w:rFonts w:ascii="Times New Roman" w:hAnsi="Times New Roman" w:cs="Times New Roman"/>
          <w:sz w:val="24"/>
          <w:szCs w:val="24"/>
        </w:rPr>
        <w:t xml:space="preserve"> provider of premium products </w:t>
      </w:r>
      <w:r w:rsidR="007C50D0" w:rsidRPr="0009003A">
        <w:rPr>
          <w:rFonts w:ascii="Times New Roman" w:hAnsi="Times New Roman" w:cs="Times New Roman"/>
          <w:sz w:val="24"/>
          <w:szCs w:val="24"/>
        </w:rPr>
        <w:t>as well as</w:t>
      </w:r>
      <w:r w:rsidRPr="0009003A">
        <w:rPr>
          <w:rFonts w:ascii="Times New Roman" w:hAnsi="Times New Roman" w:cs="Times New Roman"/>
          <w:sz w:val="24"/>
          <w:szCs w:val="24"/>
        </w:rPr>
        <w:t xml:space="preserve"> premium services for individual mobility in the year 2020" (Tate et al. 2018).</w:t>
      </w:r>
    </w:p>
    <w:p w:rsidR="004C4F54" w:rsidRPr="0009003A" w:rsidRDefault="004C4F54" w:rsidP="001B298B">
      <w:pPr>
        <w:spacing w:line="480" w:lineRule="auto"/>
        <w:jc w:val="center"/>
        <w:rPr>
          <w:rFonts w:ascii="Times New Roman" w:hAnsi="Times New Roman" w:cs="Times New Roman"/>
          <w:b/>
          <w:i/>
          <w:sz w:val="24"/>
          <w:szCs w:val="24"/>
        </w:rPr>
      </w:pPr>
      <w:r w:rsidRPr="0009003A">
        <w:rPr>
          <w:rFonts w:ascii="Times New Roman" w:hAnsi="Times New Roman" w:cs="Times New Roman"/>
          <w:b/>
          <w:i/>
          <w:sz w:val="24"/>
          <w:szCs w:val="24"/>
        </w:rPr>
        <w:t>BMW’s Strategies.</w:t>
      </w:r>
    </w:p>
    <w:p w:rsidR="004C4F54" w:rsidRPr="0009003A" w:rsidRDefault="004C4F54" w:rsidP="001B298B">
      <w:pPr>
        <w:spacing w:line="480" w:lineRule="auto"/>
        <w:ind w:firstLine="720"/>
        <w:rPr>
          <w:rFonts w:ascii="Times New Roman" w:hAnsi="Times New Roman" w:cs="Times New Roman"/>
          <w:sz w:val="24"/>
          <w:szCs w:val="24"/>
        </w:rPr>
      </w:pPr>
      <w:r w:rsidRPr="0009003A">
        <w:rPr>
          <w:rFonts w:ascii="Times New Roman" w:hAnsi="Times New Roman" w:cs="Times New Roman"/>
          <w:sz w:val="24"/>
          <w:szCs w:val="24"/>
        </w:rPr>
        <w:lastRenderedPageBreak/>
        <w:t>The BMW is aligned with two core strategies.</w:t>
      </w:r>
    </w:p>
    <w:p w:rsidR="004C4F54" w:rsidRPr="0009003A" w:rsidRDefault="004C4F54" w:rsidP="001B298B">
      <w:pPr>
        <w:spacing w:line="480" w:lineRule="auto"/>
        <w:ind w:firstLine="720"/>
        <w:rPr>
          <w:rFonts w:ascii="Times New Roman" w:hAnsi="Times New Roman" w:cs="Times New Roman"/>
          <w:sz w:val="24"/>
          <w:szCs w:val="24"/>
        </w:rPr>
      </w:pPr>
      <w:r w:rsidRPr="0009003A">
        <w:rPr>
          <w:rFonts w:ascii="Times New Roman" w:hAnsi="Times New Roman" w:cs="Times New Roman"/>
          <w:sz w:val="24"/>
          <w:szCs w:val="24"/>
        </w:rPr>
        <w:t>a)    To be profitable.</w:t>
      </w:r>
    </w:p>
    <w:p w:rsidR="004C4F54" w:rsidRPr="0009003A" w:rsidRDefault="004C4F54" w:rsidP="001B298B">
      <w:pPr>
        <w:spacing w:line="480" w:lineRule="auto"/>
        <w:ind w:firstLine="720"/>
        <w:rPr>
          <w:rFonts w:ascii="Times New Roman" w:hAnsi="Times New Roman" w:cs="Times New Roman"/>
          <w:sz w:val="24"/>
          <w:szCs w:val="24"/>
        </w:rPr>
      </w:pPr>
      <w:r w:rsidRPr="0009003A">
        <w:rPr>
          <w:rFonts w:ascii="Times New Roman" w:hAnsi="Times New Roman" w:cs="Times New Roman"/>
          <w:sz w:val="24"/>
          <w:szCs w:val="24"/>
        </w:rPr>
        <w:t xml:space="preserve">b)    To cultivate long-term value from technological, structural as well as cultural perspectives. </w:t>
      </w:r>
    </w:p>
    <w:p w:rsidR="00D5671B" w:rsidRPr="0009003A" w:rsidRDefault="00D5671B" w:rsidP="001B298B">
      <w:pPr>
        <w:spacing w:line="480" w:lineRule="auto"/>
        <w:ind w:firstLine="720"/>
        <w:rPr>
          <w:rFonts w:ascii="Times New Roman" w:hAnsi="Times New Roman" w:cs="Times New Roman"/>
          <w:b/>
          <w:i/>
          <w:sz w:val="24"/>
          <w:szCs w:val="24"/>
        </w:rPr>
      </w:pPr>
      <w:r w:rsidRPr="0009003A">
        <w:rPr>
          <w:rFonts w:ascii="Times New Roman" w:hAnsi="Times New Roman" w:cs="Times New Roman"/>
          <w:b/>
          <w:i/>
          <w:sz w:val="24"/>
          <w:szCs w:val="24"/>
        </w:rPr>
        <w:t>BMW’s SWOT Analysis.</w:t>
      </w:r>
    </w:p>
    <w:p w:rsidR="003B76A7" w:rsidRPr="0009003A" w:rsidRDefault="003B76A7" w:rsidP="003B76A7">
      <w:pPr>
        <w:spacing w:line="480" w:lineRule="auto"/>
        <w:ind w:firstLine="720"/>
        <w:rPr>
          <w:rFonts w:ascii="Times New Roman" w:hAnsi="Times New Roman" w:cs="Times New Roman"/>
          <w:sz w:val="24"/>
          <w:szCs w:val="24"/>
        </w:rPr>
      </w:pPr>
      <w:r w:rsidRPr="0009003A">
        <w:rPr>
          <w:rFonts w:ascii="Times New Roman" w:hAnsi="Times New Roman" w:cs="Times New Roman"/>
          <w:sz w:val="24"/>
          <w:szCs w:val="24"/>
        </w:rPr>
        <w:t xml:space="preserve">BMW’s is one of the classiest car manufacturers in the world. BWM’s SWOT analysis is as follows; </w:t>
      </w:r>
    </w:p>
    <w:p w:rsidR="003B76A7" w:rsidRPr="0009003A" w:rsidRDefault="003B76A7" w:rsidP="003B76A7">
      <w:pPr>
        <w:spacing w:line="480" w:lineRule="auto"/>
        <w:jc w:val="center"/>
        <w:rPr>
          <w:rFonts w:ascii="Times New Roman" w:hAnsi="Times New Roman" w:cs="Times New Roman"/>
          <w:b/>
          <w:i/>
          <w:sz w:val="24"/>
          <w:szCs w:val="24"/>
        </w:rPr>
      </w:pPr>
      <w:r w:rsidRPr="0009003A">
        <w:rPr>
          <w:rFonts w:ascii="Times New Roman" w:hAnsi="Times New Roman" w:cs="Times New Roman"/>
          <w:b/>
          <w:i/>
          <w:sz w:val="24"/>
          <w:szCs w:val="24"/>
        </w:rPr>
        <w:t>Strengths</w:t>
      </w:r>
    </w:p>
    <w:p w:rsidR="003B76A7" w:rsidRPr="0009003A" w:rsidRDefault="003B76A7" w:rsidP="003B76A7">
      <w:pPr>
        <w:spacing w:line="480" w:lineRule="auto"/>
        <w:ind w:firstLine="720"/>
        <w:rPr>
          <w:rFonts w:ascii="Times New Roman" w:hAnsi="Times New Roman" w:cs="Times New Roman"/>
          <w:sz w:val="24"/>
          <w:szCs w:val="24"/>
        </w:rPr>
      </w:pPr>
      <w:r w:rsidRPr="0009003A">
        <w:rPr>
          <w:rFonts w:ascii="Times New Roman" w:hAnsi="Times New Roman" w:cs="Times New Roman"/>
          <w:sz w:val="24"/>
          <w:szCs w:val="24"/>
        </w:rPr>
        <w:t xml:space="preserve">The BMW brand is well known due to its high-status branding that has a very high recognition factor. BMW embraces the significance of innovation and technological advancements, a factor which has been highly complimented with research and development initiatives and hence becoming the market leader in the premium segments for car sales (Mariel &amp; Minner, 2015, P.135). The company has highly innovative </w:t>
      </w:r>
      <w:r w:rsidR="0009003A" w:rsidRPr="0009003A">
        <w:rPr>
          <w:rFonts w:ascii="Times New Roman" w:hAnsi="Times New Roman" w:cs="Times New Roman"/>
          <w:sz w:val="24"/>
          <w:szCs w:val="24"/>
        </w:rPr>
        <w:t>campaigns, which</w:t>
      </w:r>
      <w:r w:rsidRPr="0009003A">
        <w:rPr>
          <w:rFonts w:ascii="Times New Roman" w:hAnsi="Times New Roman" w:cs="Times New Roman"/>
          <w:sz w:val="24"/>
          <w:szCs w:val="24"/>
        </w:rPr>
        <w:t xml:space="preserve"> have made it a well-renowned brand in the automobile industry. The company is endowed with highly qualified personnel. BMW plans for hybrid car models, an aspect which will help the firm to amass high rated competence in the global market.</w:t>
      </w:r>
    </w:p>
    <w:p w:rsidR="003B76A7" w:rsidRPr="0009003A" w:rsidRDefault="003B76A7" w:rsidP="003B76A7">
      <w:pPr>
        <w:spacing w:line="480" w:lineRule="auto"/>
        <w:jc w:val="center"/>
        <w:rPr>
          <w:rFonts w:ascii="Times New Roman" w:hAnsi="Times New Roman" w:cs="Times New Roman"/>
          <w:b/>
          <w:i/>
          <w:sz w:val="24"/>
          <w:szCs w:val="24"/>
        </w:rPr>
      </w:pPr>
      <w:r w:rsidRPr="0009003A">
        <w:rPr>
          <w:rFonts w:ascii="Times New Roman" w:hAnsi="Times New Roman" w:cs="Times New Roman"/>
          <w:b/>
          <w:i/>
          <w:sz w:val="24"/>
          <w:szCs w:val="24"/>
        </w:rPr>
        <w:t>Weaknesses.</w:t>
      </w:r>
    </w:p>
    <w:p w:rsidR="003B76A7" w:rsidRPr="0009003A" w:rsidRDefault="003B76A7" w:rsidP="003B76A7">
      <w:pPr>
        <w:spacing w:line="480" w:lineRule="auto"/>
        <w:ind w:firstLine="720"/>
        <w:rPr>
          <w:rFonts w:ascii="Times New Roman" w:hAnsi="Times New Roman" w:cs="Times New Roman"/>
          <w:sz w:val="24"/>
          <w:szCs w:val="24"/>
        </w:rPr>
      </w:pPr>
      <w:r w:rsidRPr="0009003A">
        <w:rPr>
          <w:rFonts w:ascii="Times New Roman" w:hAnsi="Times New Roman" w:cs="Times New Roman"/>
          <w:sz w:val="24"/>
          <w:szCs w:val="24"/>
        </w:rPr>
        <w:t xml:space="preserve">BMW has had poor performance due to the recurrent recall of cars due to some technical functionality. Another weakness is that BMW has few strategic alliances and this has been a loophole for competitors to edge over the company. Another weakness is that the younger generation is less conscious of the BMW models (Mariel &amp; Minner, 2015, P.136). Therefore, the </w:t>
      </w:r>
      <w:r w:rsidRPr="0009003A">
        <w:rPr>
          <w:rFonts w:ascii="Times New Roman" w:hAnsi="Times New Roman" w:cs="Times New Roman"/>
          <w:sz w:val="24"/>
          <w:szCs w:val="24"/>
        </w:rPr>
        <w:lastRenderedPageBreak/>
        <w:t>younger generation (potential future market) is likely to spend the money on different electronic appliances that using it to buy a premium car.</w:t>
      </w:r>
    </w:p>
    <w:p w:rsidR="003B76A7" w:rsidRPr="0009003A" w:rsidRDefault="003B76A7" w:rsidP="003B76A7">
      <w:pPr>
        <w:spacing w:line="480" w:lineRule="auto"/>
        <w:jc w:val="center"/>
        <w:rPr>
          <w:rFonts w:ascii="Times New Roman" w:hAnsi="Times New Roman" w:cs="Times New Roman"/>
          <w:b/>
          <w:i/>
          <w:sz w:val="24"/>
          <w:szCs w:val="24"/>
        </w:rPr>
      </w:pPr>
      <w:r w:rsidRPr="0009003A">
        <w:rPr>
          <w:rFonts w:ascii="Times New Roman" w:hAnsi="Times New Roman" w:cs="Times New Roman"/>
          <w:b/>
          <w:i/>
          <w:sz w:val="24"/>
          <w:szCs w:val="24"/>
        </w:rPr>
        <w:t>Opportunities</w:t>
      </w:r>
    </w:p>
    <w:p w:rsidR="003B76A7" w:rsidRPr="0009003A" w:rsidRDefault="003B76A7" w:rsidP="003B76A7">
      <w:pPr>
        <w:spacing w:line="480" w:lineRule="auto"/>
        <w:ind w:firstLine="720"/>
        <w:rPr>
          <w:rFonts w:ascii="Times New Roman" w:hAnsi="Times New Roman" w:cs="Times New Roman"/>
          <w:sz w:val="24"/>
          <w:szCs w:val="24"/>
        </w:rPr>
      </w:pPr>
      <w:r w:rsidRPr="0009003A">
        <w:rPr>
          <w:rFonts w:ascii="Times New Roman" w:hAnsi="Times New Roman" w:cs="Times New Roman"/>
          <w:sz w:val="24"/>
          <w:szCs w:val="24"/>
        </w:rPr>
        <w:t>BMW stand</w:t>
      </w:r>
      <w:r w:rsidR="0009003A" w:rsidRPr="0009003A">
        <w:rPr>
          <w:rFonts w:ascii="Times New Roman" w:hAnsi="Times New Roman" w:cs="Times New Roman"/>
          <w:sz w:val="24"/>
          <w:szCs w:val="24"/>
        </w:rPr>
        <w:t xml:space="preserve">s a good chance to go global by </w:t>
      </w:r>
      <w:r w:rsidRPr="0009003A">
        <w:rPr>
          <w:rFonts w:ascii="Times New Roman" w:hAnsi="Times New Roman" w:cs="Times New Roman"/>
          <w:sz w:val="24"/>
          <w:szCs w:val="24"/>
        </w:rPr>
        <w:t>increasing product portfolio as well as introducing new series in the diverse segments</w:t>
      </w:r>
      <w:r w:rsidR="0009003A" w:rsidRPr="0009003A">
        <w:rPr>
          <w:rFonts w:ascii="Times New Roman" w:hAnsi="Times New Roman" w:cs="Times New Roman"/>
          <w:sz w:val="24"/>
          <w:szCs w:val="24"/>
        </w:rPr>
        <w:t xml:space="preserve"> that</w:t>
      </w:r>
      <w:r w:rsidRPr="0009003A">
        <w:rPr>
          <w:rFonts w:ascii="Times New Roman" w:hAnsi="Times New Roman" w:cs="Times New Roman"/>
          <w:sz w:val="24"/>
          <w:szCs w:val="24"/>
        </w:rPr>
        <w:t xml:space="preserve"> can create an opportunity for providing more meaningful choices for customers and hence winning customers loyalty. BMW Group can adopt smart strategic alliances and rely on other companies specialized capabilities to differentiate its offerings (Mariel &amp; Minner, 2015, P.136). BMW can change lifestyle as well as customer groups, an aspect which will give them more inclination towards premium brands. Further, BMW stands a chance to access lucrative market expansions by entering new markets via increasing their targeted revenue to allow the cope with demands in the developing economies. </w:t>
      </w:r>
    </w:p>
    <w:p w:rsidR="003B76A7" w:rsidRPr="0009003A" w:rsidRDefault="003B76A7" w:rsidP="003B76A7">
      <w:pPr>
        <w:spacing w:line="480" w:lineRule="auto"/>
        <w:jc w:val="center"/>
        <w:rPr>
          <w:rFonts w:ascii="Times New Roman" w:hAnsi="Times New Roman" w:cs="Times New Roman"/>
          <w:b/>
          <w:i/>
          <w:sz w:val="24"/>
          <w:szCs w:val="24"/>
        </w:rPr>
      </w:pPr>
      <w:r w:rsidRPr="0009003A">
        <w:rPr>
          <w:rFonts w:ascii="Times New Roman" w:hAnsi="Times New Roman" w:cs="Times New Roman"/>
          <w:b/>
          <w:i/>
          <w:sz w:val="24"/>
          <w:szCs w:val="24"/>
        </w:rPr>
        <w:t>Threats</w:t>
      </w:r>
    </w:p>
    <w:p w:rsidR="005C1CCA" w:rsidRPr="0009003A" w:rsidRDefault="003B76A7" w:rsidP="003B76A7">
      <w:pPr>
        <w:spacing w:line="480" w:lineRule="auto"/>
        <w:ind w:firstLine="720"/>
        <w:rPr>
          <w:rFonts w:ascii="Times New Roman" w:hAnsi="Times New Roman" w:cs="Times New Roman"/>
          <w:sz w:val="24"/>
          <w:szCs w:val="24"/>
        </w:rPr>
      </w:pPr>
      <w:r w:rsidRPr="0009003A">
        <w:rPr>
          <w:rFonts w:ascii="Times New Roman" w:hAnsi="Times New Roman" w:cs="Times New Roman"/>
          <w:sz w:val="24"/>
          <w:szCs w:val="24"/>
        </w:rPr>
        <w:t xml:space="preserve">BMW is challenged by skyrocketing competition from low-cost </w:t>
      </w:r>
      <w:r w:rsidR="0009003A" w:rsidRPr="0009003A">
        <w:rPr>
          <w:rFonts w:ascii="Times New Roman" w:hAnsi="Times New Roman" w:cs="Times New Roman"/>
          <w:sz w:val="24"/>
          <w:szCs w:val="24"/>
        </w:rPr>
        <w:t>companies that</w:t>
      </w:r>
      <w:r w:rsidRPr="0009003A">
        <w:rPr>
          <w:rFonts w:ascii="Times New Roman" w:hAnsi="Times New Roman" w:cs="Times New Roman"/>
          <w:sz w:val="24"/>
          <w:szCs w:val="24"/>
        </w:rPr>
        <w:t xml:space="preserve"> offer stylish as well as inexpensive products in the premium segment. The price factor is also a real challenge to the company since people are becoming price conscious while young populations are focusing on electronic gadgets, aspects which violate the wellness of future market. The rising cost of fuel is also a significant challenge since the company is mandated to invent green fuel and green machines to meet the interests of its customers and the world at large.</w:t>
      </w:r>
    </w:p>
    <w:p w:rsidR="004C4F54" w:rsidRPr="0009003A" w:rsidRDefault="004C4F54" w:rsidP="001B298B">
      <w:pPr>
        <w:pStyle w:val="Heading3"/>
        <w:spacing w:line="480" w:lineRule="auto"/>
        <w:jc w:val="center"/>
        <w:rPr>
          <w:rFonts w:ascii="Times New Roman" w:hAnsi="Times New Roman" w:cs="Times New Roman"/>
          <w:b/>
          <w:i/>
          <w:color w:val="000000" w:themeColor="text1"/>
        </w:rPr>
      </w:pPr>
      <w:bookmarkStart w:id="6" w:name="_Toc8199807"/>
      <w:r w:rsidRPr="0009003A">
        <w:rPr>
          <w:rFonts w:ascii="Times New Roman" w:hAnsi="Times New Roman" w:cs="Times New Roman"/>
          <w:b/>
          <w:i/>
          <w:color w:val="000000" w:themeColor="text1"/>
        </w:rPr>
        <w:t>BMW’s Core Competencies.</w:t>
      </w:r>
      <w:bookmarkEnd w:id="6"/>
    </w:p>
    <w:p w:rsidR="004C4F54" w:rsidRPr="0009003A" w:rsidRDefault="004C4F54" w:rsidP="001B298B">
      <w:pPr>
        <w:spacing w:line="480" w:lineRule="auto"/>
        <w:ind w:firstLine="720"/>
        <w:rPr>
          <w:rFonts w:ascii="Times New Roman" w:hAnsi="Times New Roman" w:cs="Times New Roman"/>
          <w:sz w:val="24"/>
          <w:szCs w:val="24"/>
        </w:rPr>
      </w:pPr>
      <w:r w:rsidRPr="0009003A">
        <w:rPr>
          <w:rFonts w:ascii="Times New Roman" w:hAnsi="Times New Roman" w:cs="Times New Roman"/>
          <w:sz w:val="24"/>
          <w:szCs w:val="24"/>
        </w:rPr>
        <w:t xml:space="preserve">The BMW </w:t>
      </w:r>
      <w:r w:rsidR="00683679" w:rsidRPr="0009003A">
        <w:rPr>
          <w:rFonts w:ascii="Times New Roman" w:hAnsi="Times New Roman" w:cs="Times New Roman"/>
          <w:sz w:val="24"/>
          <w:szCs w:val="24"/>
        </w:rPr>
        <w:t>Company</w:t>
      </w:r>
      <w:r w:rsidRPr="0009003A">
        <w:rPr>
          <w:rFonts w:ascii="Times New Roman" w:hAnsi="Times New Roman" w:cs="Times New Roman"/>
          <w:sz w:val="24"/>
          <w:szCs w:val="24"/>
        </w:rPr>
        <w:t xml:space="preserve"> has been characterized by a lot of competencies. The company has been committed to offering the best customer experiences by focusing on premium products and services which best appeals to the customer’s emotions. Another competency is that the company </w:t>
      </w:r>
      <w:r w:rsidRPr="0009003A">
        <w:rPr>
          <w:rFonts w:ascii="Times New Roman" w:hAnsi="Times New Roman" w:cs="Times New Roman"/>
          <w:sz w:val="24"/>
          <w:szCs w:val="24"/>
        </w:rPr>
        <w:lastRenderedPageBreak/>
        <w:t xml:space="preserve">has the most operational brands which have been attained through effective brand management in conjunction with outstanding design (Bollig, Ardey, &amp; Sautter 2015). The firm has been committed to developing innovative technologies for future products and services. From another point of view, BMW has accessed significant leadership competence in the global market, an aspect </w:t>
      </w:r>
      <w:r w:rsidR="00683679" w:rsidRPr="0009003A">
        <w:rPr>
          <w:rFonts w:ascii="Times New Roman" w:hAnsi="Times New Roman" w:cs="Times New Roman"/>
          <w:sz w:val="24"/>
          <w:szCs w:val="24"/>
        </w:rPr>
        <w:t>that</w:t>
      </w:r>
      <w:r w:rsidRPr="0009003A">
        <w:rPr>
          <w:rFonts w:ascii="Times New Roman" w:hAnsi="Times New Roman" w:cs="Times New Roman"/>
          <w:sz w:val="24"/>
          <w:szCs w:val="24"/>
        </w:rPr>
        <w:t xml:space="preserve"> has been developed through increased focus in penetrating the premium market segment as well as an acute understanding of the customer’s emotional aspects into BMW automobiles. Further, BWM has also attained competence through product differentiation. As evident, the automobile industry has been overcrowded with many top performing products from other companies such as Mercedes and hence effective product differentiation is the only probable </w:t>
      </w:r>
      <w:r w:rsidR="00683679" w:rsidRPr="0009003A">
        <w:rPr>
          <w:rFonts w:ascii="Times New Roman" w:hAnsi="Times New Roman" w:cs="Times New Roman"/>
          <w:sz w:val="24"/>
          <w:szCs w:val="24"/>
        </w:rPr>
        <w:t>technique that</w:t>
      </w:r>
      <w:r w:rsidRPr="0009003A">
        <w:rPr>
          <w:rFonts w:ascii="Times New Roman" w:hAnsi="Times New Roman" w:cs="Times New Roman"/>
          <w:sz w:val="24"/>
          <w:szCs w:val="24"/>
        </w:rPr>
        <w:t xml:space="preserve"> would relieve the company from stiff competition and help in accessing the anticipated competence</w:t>
      </w:r>
      <w:r w:rsidR="00B3773B" w:rsidRPr="0009003A">
        <w:rPr>
          <w:rFonts w:ascii="Times New Roman" w:hAnsi="Times New Roman" w:cs="Times New Roman"/>
          <w:sz w:val="24"/>
          <w:szCs w:val="24"/>
        </w:rPr>
        <w:t xml:space="preserve"> (Mariel &amp; Minner, 2015)</w:t>
      </w:r>
      <w:r w:rsidRPr="0009003A">
        <w:rPr>
          <w:rFonts w:ascii="Times New Roman" w:hAnsi="Times New Roman" w:cs="Times New Roman"/>
          <w:sz w:val="24"/>
          <w:szCs w:val="24"/>
        </w:rPr>
        <w:t xml:space="preserve">. In addition, the BWM’s competence has been defined by profitability trend within the business and the automobile industry as well. The company has been performing well in volatile market environments by recording a growing volume of sales, improved revenues, and increased earnings. Overall, the company has been characterized with good performance </w:t>
      </w:r>
      <w:r w:rsidR="00683679" w:rsidRPr="0009003A">
        <w:rPr>
          <w:rFonts w:ascii="Times New Roman" w:hAnsi="Times New Roman" w:cs="Times New Roman"/>
          <w:sz w:val="24"/>
          <w:szCs w:val="24"/>
        </w:rPr>
        <w:t>indicators that</w:t>
      </w:r>
      <w:r w:rsidRPr="0009003A">
        <w:rPr>
          <w:rFonts w:ascii="Times New Roman" w:hAnsi="Times New Roman" w:cs="Times New Roman"/>
          <w:sz w:val="24"/>
          <w:szCs w:val="24"/>
        </w:rPr>
        <w:t xml:space="preserve"> are core in defining the firm competencies in the competitive industry. </w:t>
      </w:r>
    </w:p>
    <w:p w:rsidR="004C4F54" w:rsidRPr="0009003A" w:rsidRDefault="004C4F54" w:rsidP="001B298B">
      <w:pPr>
        <w:pStyle w:val="Heading3"/>
        <w:spacing w:line="480" w:lineRule="auto"/>
        <w:jc w:val="center"/>
        <w:rPr>
          <w:rFonts w:ascii="Times New Roman" w:hAnsi="Times New Roman" w:cs="Times New Roman"/>
          <w:b/>
        </w:rPr>
      </w:pPr>
      <w:bookmarkStart w:id="7" w:name="_Toc8199808"/>
      <w:r w:rsidRPr="0009003A">
        <w:rPr>
          <w:rFonts w:ascii="Times New Roman" w:hAnsi="Times New Roman" w:cs="Times New Roman"/>
          <w:b/>
          <w:i/>
          <w:color w:val="000000" w:themeColor="text1"/>
        </w:rPr>
        <w:t>BMW’s Strategy Changes that have Taken Place at HRC</w:t>
      </w:r>
      <w:r w:rsidRPr="0009003A">
        <w:rPr>
          <w:rFonts w:ascii="Times New Roman" w:hAnsi="Times New Roman" w:cs="Times New Roman"/>
          <w:b/>
        </w:rPr>
        <w:t>.</w:t>
      </w:r>
      <w:bookmarkEnd w:id="7"/>
    </w:p>
    <w:p w:rsidR="004C4F54" w:rsidRPr="0009003A" w:rsidRDefault="004C4F54" w:rsidP="001B298B">
      <w:pPr>
        <w:spacing w:line="480" w:lineRule="auto"/>
        <w:ind w:firstLine="720"/>
        <w:rPr>
          <w:rFonts w:ascii="Times New Roman" w:hAnsi="Times New Roman" w:cs="Times New Roman"/>
          <w:sz w:val="24"/>
          <w:szCs w:val="24"/>
        </w:rPr>
      </w:pPr>
      <w:r w:rsidRPr="0009003A">
        <w:rPr>
          <w:rFonts w:ascii="Times New Roman" w:hAnsi="Times New Roman" w:cs="Times New Roman"/>
          <w:sz w:val="24"/>
          <w:szCs w:val="24"/>
        </w:rPr>
        <w:t xml:space="preserve">BMW has embraced the significance of HRC technology in its operational strategies. As evident, the BMW strategic practices have changed and paid to focus on </w:t>
      </w:r>
      <w:r w:rsidR="00683679" w:rsidRPr="0009003A">
        <w:rPr>
          <w:rFonts w:ascii="Times New Roman" w:hAnsi="Times New Roman" w:cs="Times New Roman"/>
          <w:sz w:val="24"/>
          <w:szCs w:val="24"/>
        </w:rPr>
        <w:t>innovations</w:t>
      </w:r>
      <w:r w:rsidRPr="0009003A">
        <w:rPr>
          <w:rFonts w:ascii="Times New Roman" w:hAnsi="Times New Roman" w:cs="Times New Roman"/>
          <w:sz w:val="24"/>
          <w:szCs w:val="24"/>
        </w:rPr>
        <w:t xml:space="preserve"> and opportunities. The company has accessed a new strategy with four major components; that is, Profitability, Access to technology and customers, Growth, as well as Shaping the future.  (Bollig et al.</w:t>
      </w:r>
      <w:r w:rsidR="00B3773B" w:rsidRPr="0009003A">
        <w:rPr>
          <w:rFonts w:ascii="Times New Roman" w:hAnsi="Times New Roman" w:cs="Times New Roman"/>
          <w:sz w:val="24"/>
          <w:szCs w:val="24"/>
        </w:rPr>
        <w:t>,</w:t>
      </w:r>
      <w:r w:rsidRPr="0009003A">
        <w:rPr>
          <w:rFonts w:ascii="Times New Roman" w:hAnsi="Times New Roman" w:cs="Times New Roman"/>
          <w:sz w:val="24"/>
          <w:szCs w:val="24"/>
        </w:rPr>
        <w:t xml:space="preserve"> 2015). More importantly, the HRC has facilitated advanced in the context of data analytics, thus enabling the company to strategize to deliver accurate information in real time to </w:t>
      </w:r>
      <w:r w:rsidRPr="0009003A">
        <w:rPr>
          <w:rFonts w:ascii="Times New Roman" w:hAnsi="Times New Roman" w:cs="Times New Roman"/>
          <w:sz w:val="24"/>
          <w:szCs w:val="24"/>
        </w:rPr>
        <w:lastRenderedPageBreak/>
        <w:t>staff.  The HRC has enhanced the company performance through ensuring connectivity and customer centricity (Bollig et al.</w:t>
      </w:r>
      <w:r w:rsidR="00B3773B" w:rsidRPr="0009003A">
        <w:rPr>
          <w:rFonts w:ascii="Times New Roman" w:hAnsi="Times New Roman" w:cs="Times New Roman"/>
          <w:sz w:val="24"/>
          <w:szCs w:val="24"/>
        </w:rPr>
        <w:t>,</w:t>
      </w:r>
      <w:r w:rsidRPr="0009003A">
        <w:rPr>
          <w:rFonts w:ascii="Times New Roman" w:hAnsi="Times New Roman" w:cs="Times New Roman"/>
          <w:sz w:val="24"/>
          <w:szCs w:val="24"/>
        </w:rPr>
        <w:t xml:space="preserve"> 2015). The HRC technology has paved the way for new forward thinking within the company.  BMW management has laid new strategies to gain increased market share through improved business processes. Herein, the company has been eager to attain increased market share through digital marketing, online sales, as well as in-car-telematics and just-in-time delivery, </w:t>
      </w:r>
      <w:r w:rsidR="00683679" w:rsidRPr="0009003A">
        <w:rPr>
          <w:rFonts w:ascii="Times New Roman" w:hAnsi="Times New Roman" w:cs="Times New Roman"/>
          <w:sz w:val="24"/>
          <w:szCs w:val="24"/>
        </w:rPr>
        <w:t>aspects that</w:t>
      </w:r>
      <w:r w:rsidRPr="0009003A">
        <w:rPr>
          <w:rFonts w:ascii="Times New Roman" w:hAnsi="Times New Roman" w:cs="Times New Roman"/>
          <w:sz w:val="24"/>
          <w:szCs w:val="24"/>
        </w:rPr>
        <w:t xml:space="preserve"> have changed BMW’s consumer interaction. Overall, HRC technology has been a big boost to the firm’s operations by giving it an opportunity to shift in the digital industry while refocusing on increased competencies.</w:t>
      </w:r>
    </w:p>
    <w:p w:rsidR="004C4F54" w:rsidRPr="0009003A" w:rsidRDefault="004C4F54" w:rsidP="001B298B">
      <w:pPr>
        <w:pStyle w:val="Heading2"/>
        <w:spacing w:line="480" w:lineRule="auto"/>
        <w:jc w:val="center"/>
        <w:rPr>
          <w:sz w:val="24"/>
          <w:szCs w:val="24"/>
        </w:rPr>
      </w:pPr>
      <w:bookmarkStart w:id="8" w:name="_Toc8199809"/>
      <w:r w:rsidRPr="0009003A">
        <w:rPr>
          <w:sz w:val="24"/>
          <w:szCs w:val="24"/>
        </w:rPr>
        <w:t>BMW’s Operations Process.</w:t>
      </w:r>
      <w:bookmarkEnd w:id="8"/>
    </w:p>
    <w:p w:rsidR="004C4F54" w:rsidRPr="0009003A" w:rsidRDefault="004C4F54" w:rsidP="001B298B">
      <w:pPr>
        <w:spacing w:line="480" w:lineRule="auto"/>
        <w:ind w:firstLine="720"/>
        <w:rPr>
          <w:rFonts w:ascii="Times New Roman" w:hAnsi="Times New Roman" w:cs="Times New Roman"/>
          <w:sz w:val="24"/>
          <w:szCs w:val="24"/>
        </w:rPr>
      </w:pPr>
      <w:r w:rsidRPr="0009003A">
        <w:rPr>
          <w:rFonts w:ascii="Times New Roman" w:hAnsi="Times New Roman" w:cs="Times New Roman"/>
          <w:sz w:val="24"/>
          <w:szCs w:val="24"/>
        </w:rPr>
        <w:t>The operation process is the process of transforming inputs int</w:t>
      </w:r>
      <w:r w:rsidR="006B6DD0" w:rsidRPr="0009003A">
        <w:rPr>
          <w:rFonts w:ascii="Times New Roman" w:hAnsi="Times New Roman" w:cs="Times New Roman"/>
          <w:sz w:val="24"/>
          <w:szCs w:val="24"/>
        </w:rPr>
        <w:t xml:space="preserve">o outputs. In this setting, </w:t>
      </w:r>
      <w:r w:rsidRPr="0009003A">
        <w:rPr>
          <w:rFonts w:ascii="Times New Roman" w:hAnsi="Times New Roman" w:cs="Times New Roman"/>
          <w:sz w:val="24"/>
          <w:szCs w:val="24"/>
        </w:rPr>
        <w:t>BMW</w:t>
      </w:r>
      <w:r w:rsidR="006B6DD0" w:rsidRPr="0009003A">
        <w:rPr>
          <w:rFonts w:ascii="Times New Roman" w:hAnsi="Times New Roman" w:cs="Times New Roman"/>
          <w:sz w:val="24"/>
          <w:szCs w:val="24"/>
        </w:rPr>
        <w:t>’s</w:t>
      </w:r>
      <w:r w:rsidRPr="0009003A">
        <w:rPr>
          <w:rFonts w:ascii="Times New Roman" w:hAnsi="Times New Roman" w:cs="Times New Roman"/>
          <w:sz w:val="24"/>
          <w:szCs w:val="24"/>
        </w:rPr>
        <w:t xml:space="preserve"> operations management has remained keen to effectively manage the firm’s inputs within the organization in an effort to ensure effective production and delivery of goods and services in the company lines among other key factors</w:t>
      </w:r>
      <w:r w:rsidR="00B3773B" w:rsidRPr="0009003A">
        <w:rPr>
          <w:rFonts w:ascii="Times New Roman" w:hAnsi="Times New Roman" w:cs="Times New Roman"/>
          <w:sz w:val="24"/>
          <w:szCs w:val="24"/>
        </w:rPr>
        <w:t xml:space="preserve"> (Mariel &amp; Minner, 2015)</w:t>
      </w:r>
      <w:r w:rsidRPr="0009003A">
        <w:rPr>
          <w:rFonts w:ascii="Times New Roman" w:hAnsi="Times New Roman" w:cs="Times New Roman"/>
          <w:sz w:val="24"/>
          <w:szCs w:val="24"/>
        </w:rPr>
        <w:t xml:space="preserve">. The company management has established a unique automobile manufacturing </w:t>
      </w:r>
      <w:r w:rsidR="006B6DD0" w:rsidRPr="0009003A">
        <w:rPr>
          <w:rFonts w:ascii="Times New Roman" w:hAnsi="Times New Roman" w:cs="Times New Roman"/>
          <w:sz w:val="24"/>
          <w:szCs w:val="24"/>
        </w:rPr>
        <w:t>process, which</w:t>
      </w:r>
      <w:r w:rsidRPr="0009003A">
        <w:rPr>
          <w:rFonts w:ascii="Times New Roman" w:hAnsi="Times New Roman" w:cs="Times New Roman"/>
          <w:sz w:val="24"/>
          <w:szCs w:val="24"/>
        </w:rPr>
        <w:t xml:space="preserve"> cannot be easily imitated by its competitors. However, the production process within the company tends to differentiate in an effort to offer a variety of products as well as meet the variation of demand.  </w:t>
      </w:r>
    </w:p>
    <w:p w:rsidR="004C4F54" w:rsidRPr="0009003A" w:rsidRDefault="004C4F54" w:rsidP="001B298B">
      <w:pPr>
        <w:pStyle w:val="Heading3"/>
        <w:spacing w:line="480" w:lineRule="auto"/>
        <w:ind w:left="720"/>
        <w:rPr>
          <w:rStyle w:val="Heading3Char"/>
          <w:rFonts w:ascii="Times New Roman" w:hAnsi="Times New Roman" w:cs="Times New Roman"/>
          <w:i/>
          <w:color w:val="000000" w:themeColor="text1"/>
        </w:rPr>
      </w:pPr>
      <w:bookmarkStart w:id="9" w:name="_Toc8199810"/>
      <w:r w:rsidRPr="0009003A">
        <w:rPr>
          <w:rFonts w:ascii="Times New Roman" w:hAnsi="Times New Roman" w:cs="Times New Roman"/>
          <w:i/>
          <w:color w:val="000000" w:themeColor="text1"/>
        </w:rPr>
        <w:t>a</w:t>
      </w:r>
      <w:r w:rsidRPr="0009003A">
        <w:rPr>
          <w:rStyle w:val="Heading3Char"/>
          <w:rFonts w:ascii="Times New Roman" w:hAnsi="Times New Roman" w:cs="Times New Roman"/>
          <w:i/>
          <w:color w:val="000000" w:themeColor="text1"/>
        </w:rPr>
        <w:t>.    Flowchart for the BMW company production process.</w:t>
      </w:r>
      <w:bookmarkEnd w:id="9"/>
    </w:p>
    <w:p w:rsidR="004C4F54" w:rsidRPr="0009003A" w:rsidRDefault="004C4F54" w:rsidP="002714BC">
      <w:pPr>
        <w:spacing w:line="480" w:lineRule="auto"/>
        <w:ind w:firstLine="720"/>
        <w:jc w:val="center"/>
        <w:rPr>
          <w:rFonts w:ascii="Times New Roman" w:hAnsi="Times New Roman" w:cs="Times New Roman"/>
          <w:sz w:val="24"/>
          <w:szCs w:val="24"/>
        </w:rPr>
      </w:pPr>
      <w:r w:rsidRPr="0009003A">
        <w:rPr>
          <w:rFonts w:ascii="Times New Roman" w:hAnsi="Times New Roman" w:cs="Times New Roman"/>
          <w:i/>
          <w:sz w:val="24"/>
          <w:szCs w:val="24"/>
        </w:rPr>
        <w:t>The production process</w:t>
      </w:r>
      <w:r w:rsidRPr="0009003A">
        <w:rPr>
          <w:rFonts w:ascii="Times New Roman" w:hAnsi="Times New Roman" w:cs="Times New Roman"/>
          <w:sz w:val="24"/>
          <w:szCs w:val="24"/>
        </w:rPr>
        <w:t>.</w:t>
      </w:r>
    </w:p>
    <w:p w:rsidR="004C4F54" w:rsidRPr="0009003A" w:rsidRDefault="002714BC" w:rsidP="001B298B">
      <w:pPr>
        <w:spacing w:line="480" w:lineRule="auto"/>
        <w:ind w:firstLine="720"/>
        <w:rPr>
          <w:rFonts w:ascii="Times New Roman" w:hAnsi="Times New Roman" w:cs="Times New Roman"/>
          <w:noProof/>
          <w:sz w:val="24"/>
          <w:szCs w:val="24"/>
        </w:rPr>
      </w:pPr>
      <w:r w:rsidRPr="0009003A">
        <w:rPr>
          <w:rFonts w:ascii="Times New Roman" w:hAnsi="Times New Roman" w:cs="Times New Roman"/>
          <w:noProof/>
          <w:sz w:val="24"/>
          <w:szCs w:val="24"/>
        </w:rPr>
        <w:lastRenderedPageBreak/>
        <mc:AlternateContent>
          <mc:Choice Requires="wps">
            <w:drawing>
              <wp:anchor distT="0" distB="0" distL="114300" distR="114300" simplePos="0" relativeHeight="251710464" behindDoc="0" locked="0" layoutInCell="1" allowOverlap="1" wp14:anchorId="1A588512" wp14:editId="50F5C387">
                <wp:simplePos x="0" y="0"/>
                <wp:positionH relativeFrom="column">
                  <wp:posOffset>1181100</wp:posOffset>
                </wp:positionH>
                <wp:positionV relativeFrom="paragraph">
                  <wp:posOffset>1009015</wp:posOffset>
                </wp:positionV>
                <wp:extent cx="361950" cy="381000"/>
                <wp:effectExtent l="0" t="0" r="19050" b="19050"/>
                <wp:wrapNone/>
                <wp:docPr id="9" name="Oval 9"/>
                <wp:cNvGraphicFramePr/>
                <a:graphic xmlns:a="http://schemas.openxmlformats.org/drawingml/2006/main">
                  <a:graphicData uri="http://schemas.microsoft.com/office/word/2010/wordprocessingShape">
                    <wps:wsp>
                      <wps:cNvSpPr/>
                      <wps:spPr>
                        <a:xfrm>
                          <a:off x="0" y="0"/>
                          <a:ext cx="361950" cy="381000"/>
                        </a:xfrm>
                        <a:prstGeom prst="ellipse">
                          <a:avLst/>
                        </a:prstGeom>
                      </wps:spPr>
                      <wps:style>
                        <a:lnRef idx="2">
                          <a:schemeClr val="accent5">
                            <a:shade val="50000"/>
                          </a:schemeClr>
                        </a:lnRef>
                        <a:fillRef idx="1">
                          <a:schemeClr val="accent5"/>
                        </a:fillRef>
                        <a:effectRef idx="0">
                          <a:schemeClr val="accent5"/>
                        </a:effectRef>
                        <a:fontRef idx="minor">
                          <a:schemeClr val="lt1"/>
                        </a:fontRef>
                      </wps:style>
                      <wps:txbx>
                        <w:txbxContent>
                          <w:p w:rsidR="004C4F54" w:rsidRPr="000356A7" w:rsidRDefault="004C4F54" w:rsidP="004C4F54">
                            <w:pPr>
                              <w:jc w:val="center"/>
                              <w:rPr>
                                <w:rFonts w:ascii="Times New Roman" w:hAnsi="Times New Roman" w:cs="Times New Roman"/>
                                <w:sz w:val="24"/>
                                <w:szCs w:val="24"/>
                              </w:rPr>
                            </w:pPr>
                            <w:r w:rsidRPr="000356A7">
                              <w:rPr>
                                <w:rFonts w:ascii="Times New Roman" w:hAnsi="Times New Roman" w:cs="Times New Roman"/>
                                <w:sz w:val="24"/>
                                <w:szCs w:val="24"/>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A588512" id="Oval 9" o:spid="_x0000_s1026" style="position:absolute;left:0;text-align:left;margin-left:93pt;margin-top:79.45pt;width:28.5pt;height:30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" fillcolor="#4472c4 [3208]" strokecolor="#1f3763 [1608]" strokeweight="1pt">
                <v:stroke joinstyle="miter"/>
                <v:textbox>
                  <w:txbxContent>
                    <w:p w:rsidR="004C4F54" w:rsidRPr="000356A7" w:rsidRDefault="004C4F54" w:rsidP="004C4F54">
                      <w:pPr>
                        <w:jc w:val="center"/>
                        <w:rPr>
                          <w:rFonts w:ascii="Times New Roman" w:hAnsi="Times New Roman" w:cs="Times New Roman"/>
                          <w:sz w:val="24"/>
                          <w:szCs w:val="24"/>
                        </w:rPr>
                      </w:pPr>
                      <w:r w:rsidRPr="000356A7">
                        <w:rPr>
                          <w:rFonts w:ascii="Times New Roman" w:hAnsi="Times New Roman" w:cs="Times New Roman"/>
                          <w:sz w:val="24"/>
                          <w:szCs w:val="24"/>
                        </w:rPr>
                        <w:t>5</w:t>
                      </w:r>
                    </w:p>
                  </w:txbxContent>
                </v:textbox>
              </v:oval>
            </w:pict>
          </mc:Fallback>
        </mc:AlternateContent>
      </w:r>
      <w:r w:rsidR="007C50D0" w:rsidRPr="0009003A">
        <w:rPr>
          <w:rFonts w:ascii="Times New Roman" w:hAnsi="Times New Roman" w:cs="Times New Roman"/>
          <w:noProof/>
          <w:sz w:val="24"/>
          <w:szCs w:val="24"/>
        </w:rPr>
        <mc:AlternateContent>
          <mc:Choice Requires="wps">
            <w:drawing>
              <wp:anchor distT="0" distB="0" distL="114300" distR="114300" simplePos="0" relativeHeight="251713536" behindDoc="0" locked="0" layoutInCell="1" allowOverlap="1" wp14:anchorId="34664B7C" wp14:editId="536AA69E">
                <wp:simplePos x="0" y="0"/>
                <wp:positionH relativeFrom="column">
                  <wp:posOffset>2999740</wp:posOffset>
                </wp:positionH>
                <wp:positionV relativeFrom="paragraph">
                  <wp:posOffset>370840</wp:posOffset>
                </wp:positionV>
                <wp:extent cx="428625" cy="371475"/>
                <wp:effectExtent l="0" t="0" r="28575" b="28575"/>
                <wp:wrapNone/>
                <wp:docPr id="12" name="Oval 12"/>
                <wp:cNvGraphicFramePr/>
                <a:graphic xmlns:a="http://schemas.openxmlformats.org/drawingml/2006/main">
                  <a:graphicData uri="http://schemas.microsoft.com/office/word/2010/wordprocessingShape">
                    <wps:wsp>
                      <wps:cNvSpPr/>
                      <wps:spPr>
                        <a:xfrm>
                          <a:off x="0" y="0"/>
                          <a:ext cx="428625" cy="371475"/>
                        </a:xfrm>
                        <a:prstGeom prst="ellipse">
                          <a:avLst/>
                        </a:prstGeom>
                        <a:solidFill>
                          <a:schemeClr val="accent1">
                            <a:lumMod val="75000"/>
                          </a:schemeClr>
                        </a:solidFill>
                      </wps:spPr>
                      <wps:style>
                        <a:lnRef idx="2">
                          <a:schemeClr val="accent5">
                            <a:shade val="50000"/>
                          </a:schemeClr>
                        </a:lnRef>
                        <a:fillRef idx="1">
                          <a:schemeClr val="accent5"/>
                        </a:fillRef>
                        <a:effectRef idx="0">
                          <a:schemeClr val="accent5"/>
                        </a:effectRef>
                        <a:fontRef idx="minor">
                          <a:schemeClr val="lt1"/>
                        </a:fontRef>
                      </wps:style>
                      <wps:txbx>
                        <w:txbxContent>
                          <w:p w:rsidR="004C4F54" w:rsidRPr="000356A7" w:rsidRDefault="004C4F54" w:rsidP="004C4F54">
                            <w:pPr>
                              <w:jc w:val="center"/>
                              <w:rPr>
                                <w:rFonts w:ascii="Times New Roman" w:hAnsi="Times New Roman" w:cs="Times New Roman"/>
                                <w:sz w:val="24"/>
                                <w:szCs w:val="24"/>
                              </w:rPr>
                            </w:pPr>
                            <w:r w:rsidRPr="000356A7">
                              <w:rPr>
                                <w:rFonts w:ascii="Times New Roman" w:hAnsi="Times New Roman" w:cs="Times New Roman"/>
                                <w:sz w:val="24"/>
                                <w:szCs w:val="24"/>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CB90499" id="Oval 12" o:spid="_x0000_s1026" style="position:absolute;left:0;text-align:left;margin-left:236.2pt;margin-top:29.2pt;width:33.75pt;height:29.2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" fillcolor="#2e74b5 [2404]" strokecolor="#1f3763 [1608]" strokeweight="1pt">
                <v:stroke joinstyle="miter"/>
                <v:textbox>
                  <w:txbxContent>
                    <w:p w:rsidR="004C4F54" w:rsidRPr="000356A7" w:rsidRDefault="004C4F54" w:rsidP="004C4F54">
                      <w:pPr>
                        <w:jc w:val="center"/>
                        <w:rPr>
                          <w:rFonts w:ascii="Times New Roman" w:hAnsi="Times New Roman" w:cs="Times New Roman"/>
                          <w:sz w:val="24"/>
                          <w:szCs w:val="24"/>
                        </w:rPr>
                      </w:pPr>
                      <w:r w:rsidRPr="000356A7">
                        <w:rPr>
                          <w:rFonts w:ascii="Times New Roman" w:hAnsi="Times New Roman" w:cs="Times New Roman"/>
                          <w:sz w:val="24"/>
                          <w:szCs w:val="24"/>
                        </w:rPr>
                        <w:t>1</w:t>
                      </w:r>
                    </w:p>
                  </w:txbxContent>
                </v:textbox>
              </v:oval>
            </w:pict>
          </mc:Fallback>
        </mc:AlternateContent>
      </w:r>
      <w:r w:rsidR="007C50D0" w:rsidRPr="0009003A">
        <w:rPr>
          <w:rFonts w:ascii="Times New Roman" w:hAnsi="Times New Roman" w:cs="Times New Roman"/>
          <w:noProof/>
          <w:sz w:val="24"/>
          <w:szCs w:val="24"/>
        </w:rPr>
        <mc:AlternateContent>
          <mc:Choice Requires="wps">
            <w:drawing>
              <wp:anchor distT="0" distB="0" distL="114300" distR="114300" simplePos="0" relativeHeight="251708416" behindDoc="0" locked="0" layoutInCell="1" allowOverlap="1" wp14:anchorId="3D86E72F" wp14:editId="7B5FC7E5">
                <wp:simplePos x="0" y="0"/>
                <wp:positionH relativeFrom="column">
                  <wp:posOffset>2543175</wp:posOffset>
                </wp:positionH>
                <wp:positionV relativeFrom="paragraph">
                  <wp:posOffset>923925</wp:posOffset>
                </wp:positionV>
                <wp:extent cx="1504950" cy="1200150"/>
                <wp:effectExtent l="19050" t="0" r="38100" b="19050"/>
                <wp:wrapNone/>
                <wp:docPr id="5" name="Hexagon 5"/>
                <wp:cNvGraphicFramePr/>
                <a:graphic xmlns:a="http://schemas.openxmlformats.org/drawingml/2006/main">
                  <a:graphicData uri="http://schemas.microsoft.com/office/word/2010/wordprocessingShape">
                    <wps:wsp>
                      <wps:cNvSpPr/>
                      <wps:spPr>
                        <a:xfrm>
                          <a:off x="0" y="0"/>
                          <a:ext cx="1504950" cy="1200150"/>
                        </a:xfrm>
                        <a:prstGeom prst="hexagon">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C4F54" w:rsidRPr="00152456" w:rsidRDefault="004C4F54" w:rsidP="004C4F54">
                            <w:pPr>
                              <w:jc w:val="center"/>
                              <w:rPr>
                                <w:rFonts w:ascii="Times New Roman" w:hAnsi="Times New Roman" w:cs="Times New Roman"/>
                                <w:sz w:val="24"/>
                                <w:szCs w:val="24"/>
                              </w:rPr>
                            </w:pPr>
                            <w:r w:rsidRPr="00152456">
                              <w:rPr>
                                <w:rFonts w:ascii="Times New Roman" w:hAnsi="Times New Roman" w:cs="Times New Roman"/>
                                <w:sz w:val="24"/>
                                <w:szCs w:val="24"/>
                              </w:rPr>
                              <w:t>BMW</w:t>
                            </w:r>
                          </w:p>
                          <w:p w:rsidR="004C4F54" w:rsidRPr="00152456" w:rsidRDefault="004C4F54" w:rsidP="004C4F54">
                            <w:pPr>
                              <w:jc w:val="center"/>
                              <w:rPr>
                                <w:rFonts w:ascii="Times New Roman" w:hAnsi="Times New Roman" w:cs="Times New Roman"/>
                                <w:sz w:val="24"/>
                                <w:szCs w:val="24"/>
                              </w:rPr>
                            </w:pPr>
                            <w:r w:rsidRPr="00152456">
                              <w:rPr>
                                <w:rFonts w:ascii="Times New Roman" w:hAnsi="Times New Roman" w:cs="Times New Roman"/>
                                <w:sz w:val="24"/>
                                <w:szCs w:val="24"/>
                              </w:rPr>
                              <w:t xml:space="preserve">Production </w:t>
                            </w:r>
                          </w:p>
                          <w:p w:rsidR="004C4F54" w:rsidRPr="00152456" w:rsidRDefault="004C4F54" w:rsidP="004C4F54">
                            <w:pPr>
                              <w:jc w:val="center"/>
                              <w:rPr>
                                <w:rFonts w:ascii="Times New Roman" w:hAnsi="Times New Roman" w:cs="Times New Roman"/>
                                <w:sz w:val="24"/>
                                <w:szCs w:val="24"/>
                              </w:rPr>
                            </w:pPr>
                            <w:r w:rsidRPr="00152456">
                              <w:rPr>
                                <w:rFonts w:ascii="Times New Roman" w:hAnsi="Times New Roman" w:cs="Times New Roman"/>
                                <w:sz w:val="24"/>
                                <w:szCs w:val="24"/>
                              </w:rPr>
                              <w:t>Process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4E6A6C"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5" o:spid="_x0000_s1027" type="#_x0000_t9" style="position:absolute;left:0;text-align:left;margin-left:200.25pt;margin-top:72.75pt;width:118.5pt;height:94.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" adj="4306" fillcolor="#5b9bd5 [3204]" strokecolor="#1f4d78 [1604]" strokeweight="1pt">
                <v:textbox>
                  <w:txbxContent>
                    <w:p w:rsidR="004C4F54" w:rsidRPr="00152456" w:rsidRDefault="004C4F54" w:rsidP="004C4F54">
                      <w:pPr>
                        <w:jc w:val="center"/>
                        <w:rPr>
                          <w:rFonts w:ascii="Times New Roman" w:hAnsi="Times New Roman" w:cs="Times New Roman"/>
                          <w:sz w:val="24"/>
                          <w:szCs w:val="24"/>
                        </w:rPr>
                      </w:pPr>
                      <w:r w:rsidRPr="00152456">
                        <w:rPr>
                          <w:rFonts w:ascii="Times New Roman" w:hAnsi="Times New Roman" w:cs="Times New Roman"/>
                          <w:sz w:val="24"/>
                          <w:szCs w:val="24"/>
                        </w:rPr>
                        <w:t>BMW</w:t>
                      </w:r>
                    </w:p>
                    <w:p w:rsidR="004C4F54" w:rsidRPr="00152456" w:rsidRDefault="004C4F54" w:rsidP="004C4F54">
                      <w:pPr>
                        <w:jc w:val="center"/>
                        <w:rPr>
                          <w:rFonts w:ascii="Times New Roman" w:hAnsi="Times New Roman" w:cs="Times New Roman"/>
                          <w:sz w:val="24"/>
                          <w:szCs w:val="24"/>
                        </w:rPr>
                      </w:pPr>
                      <w:r w:rsidRPr="00152456">
                        <w:rPr>
                          <w:rFonts w:ascii="Times New Roman" w:hAnsi="Times New Roman" w:cs="Times New Roman"/>
                          <w:sz w:val="24"/>
                          <w:szCs w:val="24"/>
                        </w:rPr>
                        <w:t xml:space="preserve">Production </w:t>
                      </w:r>
                    </w:p>
                    <w:p w:rsidR="004C4F54" w:rsidRPr="00152456" w:rsidRDefault="004C4F54" w:rsidP="004C4F54">
                      <w:pPr>
                        <w:jc w:val="center"/>
                        <w:rPr>
                          <w:rFonts w:ascii="Times New Roman" w:hAnsi="Times New Roman" w:cs="Times New Roman"/>
                          <w:sz w:val="24"/>
                          <w:szCs w:val="24"/>
                        </w:rPr>
                      </w:pPr>
                      <w:r w:rsidRPr="00152456">
                        <w:rPr>
                          <w:rFonts w:ascii="Times New Roman" w:hAnsi="Times New Roman" w:cs="Times New Roman"/>
                          <w:sz w:val="24"/>
                          <w:szCs w:val="24"/>
                        </w:rPr>
                        <w:t>Process</w:t>
                      </w:r>
                    </w:p>
                  </w:txbxContent>
                </v:textbox>
              </v:shape>
            </w:pict>
          </mc:Fallback>
        </mc:AlternateContent>
      </w:r>
      <w:r w:rsidR="007C50D0" w:rsidRPr="0009003A">
        <w:rPr>
          <w:rFonts w:ascii="Times New Roman" w:hAnsi="Times New Roman" w:cs="Times New Roman"/>
          <w:noProof/>
          <w:sz w:val="24"/>
          <w:szCs w:val="24"/>
        </w:rPr>
        <mc:AlternateContent>
          <mc:Choice Requires="wps">
            <w:drawing>
              <wp:anchor distT="0" distB="0" distL="114300" distR="114300" simplePos="0" relativeHeight="251709440" behindDoc="0" locked="0" layoutInCell="1" allowOverlap="1" wp14:anchorId="24848385" wp14:editId="0AB64B61">
                <wp:simplePos x="0" y="0"/>
                <wp:positionH relativeFrom="column">
                  <wp:posOffset>4724400</wp:posOffset>
                </wp:positionH>
                <wp:positionV relativeFrom="paragraph">
                  <wp:posOffset>885190</wp:posOffset>
                </wp:positionV>
                <wp:extent cx="381000" cy="428625"/>
                <wp:effectExtent l="0" t="0" r="19050" b="28575"/>
                <wp:wrapNone/>
                <wp:docPr id="7" name="Oval 7"/>
                <wp:cNvGraphicFramePr/>
                <a:graphic xmlns:a="http://schemas.openxmlformats.org/drawingml/2006/main">
                  <a:graphicData uri="http://schemas.microsoft.com/office/word/2010/wordprocessingShape">
                    <wps:wsp>
                      <wps:cNvSpPr/>
                      <wps:spPr>
                        <a:xfrm>
                          <a:off x="0" y="0"/>
                          <a:ext cx="381000" cy="428625"/>
                        </a:xfrm>
                        <a:prstGeom prst="ellipse">
                          <a:avLst/>
                        </a:prstGeom>
                        <a:solidFill>
                          <a:schemeClr val="accent1">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4C4F54" w:rsidRPr="000356A7" w:rsidRDefault="004C4F54" w:rsidP="004C4F54">
                            <w:pPr>
                              <w:jc w:val="center"/>
                              <w:rPr>
                                <w:rFonts w:ascii="Times New Roman" w:hAnsi="Times New Roman" w:cs="Times New Roman"/>
                                <w:sz w:val="24"/>
                                <w:szCs w:val="24"/>
                              </w:rPr>
                            </w:pPr>
                            <w:r w:rsidRPr="000356A7">
                              <w:rPr>
                                <w:rFonts w:ascii="Times New Roman" w:hAnsi="Times New Roman" w:cs="Times New Roman"/>
                                <w:sz w:val="24"/>
                                <w:szCs w:val="24"/>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AEB216D" id="Oval 7" o:spid="_x0000_s1028" style="position:absolute;left:0;text-align:left;margin-left:372pt;margin-top:69.7pt;width:30pt;height:33.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" fillcolor="#2e74b5 [2404]" strokecolor="#1f4d78 [1604]" strokeweight="1pt">
                <v:stroke joinstyle="miter"/>
                <v:textbox>
                  <w:txbxContent>
                    <w:p w:rsidR="004C4F54" w:rsidRPr="000356A7" w:rsidRDefault="004C4F54" w:rsidP="004C4F54">
                      <w:pPr>
                        <w:jc w:val="center"/>
                        <w:rPr>
                          <w:rFonts w:ascii="Times New Roman" w:hAnsi="Times New Roman" w:cs="Times New Roman"/>
                          <w:sz w:val="24"/>
                          <w:szCs w:val="24"/>
                        </w:rPr>
                      </w:pPr>
                      <w:r w:rsidRPr="000356A7">
                        <w:rPr>
                          <w:rFonts w:ascii="Times New Roman" w:hAnsi="Times New Roman" w:cs="Times New Roman"/>
                          <w:sz w:val="24"/>
                          <w:szCs w:val="24"/>
                        </w:rPr>
                        <w:t>2</w:t>
                      </w:r>
                    </w:p>
                  </w:txbxContent>
                </v:textbox>
              </v:oval>
            </w:pict>
          </mc:Fallback>
        </mc:AlternateContent>
      </w:r>
      <w:r w:rsidR="007C50D0" w:rsidRPr="0009003A">
        <w:rPr>
          <w:rFonts w:ascii="Times New Roman" w:hAnsi="Times New Roman" w:cs="Times New Roman"/>
          <w:noProof/>
          <w:sz w:val="24"/>
          <w:szCs w:val="24"/>
        </w:rPr>
        <mc:AlternateContent>
          <mc:Choice Requires="wps">
            <w:drawing>
              <wp:anchor distT="0" distB="0" distL="114300" distR="114300" simplePos="0" relativeHeight="251712512" behindDoc="0" locked="0" layoutInCell="1" allowOverlap="1" wp14:anchorId="0E767559" wp14:editId="71809824">
                <wp:simplePos x="0" y="0"/>
                <wp:positionH relativeFrom="column">
                  <wp:posOffset>4162425</wp:posOffset>
                </wp:positionH>
                <wp:positionV relativeFrom="paragraph">
                  <wp:posOffset>2637790</wp:posOffset>
                </wp:positionV>
                <wp:extent cx="342900" cy="352425"/>
                <wp:effectExtent l="0" t="0" r="19050" b="28575"/>
                <wp:wrapNone/>
                <wp:docPr id="11" name="Oval 11"/>
                <wp:cNvGraphicFramePr/>
                <a:graphic xmlns:a="http://schemas.openxmlformats.org/drawingml/2006/main">
                  <a:graphicData uri="http://schemas.microsoft.com/office/word/2010/wordprocessingShape">
                    <wps:wsp>
                      <wps:cNvSpPr/>
                      <wps:spPr>
                        <a:xfrm>
                          <a:off x="0" y="0"/>
                          <a:ext cx="342900" cy="352425"/>
                        </a:xfrm>
                        <a:prstGeom prst="ellipse">
                          <a:avLst/>
                        </a:prstGeom>
                        <a:solidFill>
                          <a:schemeClr val="accent1">
                            <a:lumMod val="75000"/>
                          </a:schemeClr>
                        </a:solidFill>
                      </wps:spPr>
                      <wps:style>
                        <a:lnRef idx="2">
                          <a:schemeClr val="accent5">
                            <a:shade val="50000"/>
                          </a:schemeClr>
                        </a:lnRef>
                        <a:fillRef idx="1">
                          <a:schemeClr val="accent5"/>
                        </a:fillRef>
                        <a:effectRef idx="0">
                          <a:schemeClr val="accent5"/>
                        </a:effectRef>
                        <a:fontRef idx="minor">
                          <a:schemeClr val="lt1"/>
                        </a:fontRef>
                      </wps:style>
                      <wps:txbx>
                        <w:txbxContent>
                          <w:p w:rsidR="004C4F54" w:rsidRPr="000356A7" w:rsidRDefault="004C4F54" w:rsidP="004C4F54">
                            <w:pPr>
                              <w:jc w:val="center"/>
                              <w:rPr>
                                <w:rFonts w:ascii="Times New Roman" w:hAnsi="Times New Roman" w:cs="Times New Roman"/>
                                <w:sz w:val="24"/>
                                <w:szCs w:val="24"/>
                              </w:rPr>
                            </w:pPr>
                            <w: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E767559" id="Oval 11" o:spid="_x0000_s1030" style="position:absolute;left:0;text-align:left;margin-left:327.75pt;margin-top:207.7pt;width:27pt;height:27.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" fillcolor="#2e74b5 [2404]" strokecolor="#1f3763 [1608]" strokeweight="1pt">
                <v:stroke joinstyle="miter"/>
                <v:textbox>
                  <w:txbxContent>
                    <w:p w:rsidR="004C4F54" w:rsidRPr="000356A7" w:rsidRDefault="004C4F54" w:rsidP="004C4F54">
                      <w:pPr>
                        <w:jc w:val="center"/>
                        <w:rPr>
                          <w:rFonts w:ascii="Times New Roman" w:hAnsi="Times New Roman" w:cs="Times New Roman"/>
                          <w:sz w:val="24"/>
                          <w:szCs w:val="24"/>
                        </w:rPr>
                      </w:pPr>
                      <w:r>
                        <w:t>3</w:t>
                      </w:r>
                    </w:p>
                  </w:txbxContent>
                </v:textbox>
              </v:oval>
            </w:pict>
          </mc:Fallback>
        </mc:AlternateContent>
      </w:r>
      <w:r w:rsidR="004C4F54" w:rsidRPr="0009003A">
        <w:rPr>
          <w:rFonts w:ascii="Times New Roman" w:hAnsi="Times New Roman" w:cs="Times New Roman"/>
          <w:noProof/>
          <w:sz w:val="24"/>
          <w:szCs w:val="24"/>
        </w:rPr>
        <mc:AlternateContent>
          <mc:Choice Requires="wps">
            <w:drawing>
              <wp:anchor distT="0" distB="0" distL="114300" distR="114300" simplePos="0" relativeHeight="251711488" behindDoc="0" locked="0" layoutInCell="1" allowOverlap="1" wp14:anchorId="4BF95841" wp14:editId="37BB8F14">
                <wp:simplePos x="0" y="0"/>
                <wp:positionH relativeFrom="column">
                  <wp:posOffset>1619250</wp:posOffset>
                </wp:positionH>
                <wp:positionV relativeFrom="paragraph">
                  <wp:posOffset>2580640</wp:posOffset>
                </wp:positionV>
                <wp:extent cx="419100" cy="352425"/>
                <wp:effectExtent l="0" t="0" r="19050" b="28575"/>
                <wp:wrapNone/>
                <wp:docPr id="10" name="Oval 10"/>
                <wp:cNvGraphicFramePr/>
                <a:graphic xmlns:a="http://schemas.openxmlformats.org/drawingml/2006/main">
                  <a:graphicData uri="http://schemas.microsoft.com/office/word/2010/wordprocessingShape">
                    <wps:wsp>
                      <wps:cNvSpPr/>
                      <wps:spPr>
                        <a:xfrm>
                          <a:off x="0" y="0"/>
                          <a:ext cx="419100" cy="352425"/>
                        </a:xfrm>
                        <a:prstGeom prst="ellipse">
                          <a:avLst/>
                        </a:prstGeom>
                        <a:ln>
                          <a:solidFill>
                            <a:schemeClr val="accent1">
                              <a:lumMod val="50000"/>
                            </a:schemeClr>
                          </a:solidFill>
                        </a:ln>
                      </wps:spPr>
                      <wps:style>
                        <a:lnRef idx="2">
                          <a:schemeClr val="accent5">
                            <a:shade val="50000"/>
                          </a:schemeClr>
                        </a:lnRef>
                        <a:fillRef idx="1">
                          <a:schemeClr val="accent5"/>
                        </a:fillRef>
                        <a:effectRef idx="0">
                          <a:schemeClr val="accent5"/>
                        </a:effectRef>
                        <a:fontRef idx="minor">
                          <a:schemeClr val="lt1"/>
                        </a:fontRef>
                      </wps:style>
                      <wps:txbx>
                        <w:txbxContent>
                          <w:p w:rsidR="004C4F54" w:rsidRPr="000356A7" w:rsidRDefault="004C4F54" w:rsidP="004C4F54">
                            <w:pPr>
                              <w:jc w:val="center"/>
                              <w:rPr>
                                <w:rFonts w:ascii="Times New Roman" w:hAnsi="Times New Roman" w:cs="Times New Roman"/>
                                <w:sz w:val="24"/>
                                <w:szCs w:val="24"/>
                              </w:rPr>
                            </w:pPr>
                            <w:r w:rsidRPr="000356A7">
                              <w:rPr>
                                <w:rFonts w:ascii="Times New Roman" w:hAnsi="Times New Roman" w:cs="Times New Roman"/>
                                <w:sz w:val="24"/>
                                <w:szCs w:val="24"/>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BF95841" id="Oval 10" o:spid="_x0000_s1031" style="position:absolute;left:0;text-align:left;margin-left:127.5pt;margin-top:203.2pt;width:33pt;height:27.7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" fillcolor="#4472c4 [3208]" strokecolor="#1f4d78 [1604]" strokeweight="1pt">
                <v:stroke joinstyle="miter"/>
                <v:textbox>
                  <w:txbxContent>
                    <w:p w:rsidR="004C4F54" w:rsidRPr="000356A7" w:rsidRDefault="004C4F54" w:rsidP="004C4F54">
                      <w:pPr>
                        <w:jc w:val="center"/>
                        <w:rPr>
                          <w:rFonts w:ascii="Times New Roman" w:hAnsi="Times New Roman" w:cs="Times New Roman"/>
                          <w:sz w:val="24"/>
                          <w:szCs w:val="24"/>
                        </w:rPr>
                      </w:pPr>
                      <w:r w:rsidRPr="000356A7">
                        <w:rPr>
                          <w:rFonts w:ascii="Times New Roman" w:hAnsi="Times New Roman" w:cs="Times New Roman"/>
                          <w:sz w:val="24"/>
                          <w:szCs w:val="24"/>
                        </w:rPr>
                        <w:t>4</w:t>
                      </w:r>
                    </w:p>
                  </w:txbxContent>
                </v:textbox>
              </v:oval>
            </w:pict>
          </mc:Fallback>
        </mc:AlternateContent>
      </w:r>
      <w:r w:rsidR="004C4F54" w:rsidRPr="0009003A">
        <w:rPr>
          <w:rFonts w:ascii="Times New Roman" w:hAnsi="Times New Roman" w:cs="Times New Roman"/>
          <w:noProof/>
          <w:sz w:val="24"/>
          <w:szCs w:val="24"/>
        </w:rPr>
        <w:drawing>
          <wp:inline distT="0" distB="0" distL="0" distR="0" wp14:anchorId="38FF1791" wp14:editId="2D37E9D2">
            <wp:extent cx="5486400" cy="3200400"/>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4C4F54" w:rsidRPr="0009003A" w:rsidRDefault="004C4F54" w:rsidP="001B298B">
      <w:pPr>
        <w:spacing w:line="480" w:lineRule="auto"/>
        <w:ind w:firstLine="720"/>
        <w:rPr>
          <w:rFonts w:ascii="Times New Roman" w:hAnsi="Times New Roman" w:cs="Times New Roman"/>
          <w:sz w:val="24"/>
          <w:szCs w:val="24"/>
        </w:rPr>
      </w:pPr>
    </w:p>
    <w:p w:rsidR="004C4F54" w:rsidRPr="0009003A" w:rsidRDefault="004C4F54" w:rsidP="001B298B">
      <w:pPr>
        <w:spacing w:line="480" w:lineRule="auto"/>
        <w:ind w:firstLine="720"/>
        <w:rPr>
          <w:rFonts w:ascii="Times New Roman" w:hAnsi="Times New Roman" w:cs="Times New Roman"/>
          <w:i/>
          <w:sz w:val="24"/>
          <w:szCs w:val="24"/>
        </w:rPr>
      </w:pPr>
      <w:r w:rsidRPr="0009003A">
        <w:rPr>
          <w:rFonts w:ascii="Times New Roman" w:hAnsi="Times New Roman" w:cs="Times New Roman"/>
          <w:i/>
          <w:sz w:val="24"/>
          <w:szCs w:val="24"/>
        </w:rPr>
        <w:t>Step 1: The Chassis Production Unit.</w:t>
      </w:r>
    </w:p>
    <w:p w:rsidR="004C4F54" w:rsidRPr="0009003A" w:rsidRDefault="004C4F54" w:rsidP="001B298B">
      <w:pPr>
        <w:pStyle w:val="ListParagraph"/>
        <w:numPr>
          <w:ilvl w:val="0"/>
          <w:numId w:val="9"/>
        </w:numPr>
        <w:spacing w:line="480" w:lineRule="auto"/>
        <w:rPr>
          <w:rFonts w:ascii="Times New Roman" w:hAnsi="Times New Roman" w:cs="Times New Roman"/>
          <w:sz w:val="24"/>
          <w:szCs w:val="24"/>
        </w:rPr>
      </w:pPr>
      <w:r w:rsidRPr="0009003A">
        <w:rPr>
          <w:rFonts w:ascii="Times New Roman" w:hAnsi="Times New Roman" w:cs="Times New Roman"/>
          <w:sz w:val="24"/>
          <w:szCs w:val="24"/>
        </w:rPr>
        <w:t xml:space="preserve">Building a frame is among the most challenging tasks in vehicle manufacturing. </w:t>
      </w:r>
      <w:r w:rsidR="007C50D0" w:rsidRPr="0009003A">
        <w:rPr>
          <w:rFonts w:ascii="Times New Roman" w:hAnsi="Times New Roman" w:cs="Times New Roman"/>
          <w:sz w:val="24"/>
          <w:szCs w:val="24"/>
        </w:rPr>
        <w:t>Car’s</w:t>
      </w:r>
      <w:r w:rsidRPr="0009003A">
        <w:rPr>
          <w:rFonts w:ascii="Times New Roman" w:hAnsi="Times New Roman" w:cs="Times New Roman"/>
          <w:sz w:val="24"/>
          <w:szCs w:val="24"/>
        </w:rPr>
        <w:t xml:space="preserve"> frame is </w:t>
      </w:r>
      <w:r w:rsidR="007C50D0" w:rsidRPr="0009003A">
        <w:rPr>
          <w:rFonts w:ascii="Times New Roman" w:hAnsi="Times New Roman" w:cs="Times New Roman"/>
          <w:sz w:val="24"/>
          <w:szCs w:val="24"/>
        </w:rPr>
        <w:t>comprised of</w:t>
      </w:r>
      <w:r w:rsidRPr="0009003A">
        <w:rPr>
          <w:rFonts w:ascii="Times New Roman" w:hAnsi="Times New Roman" w:cs="Times New Roman"/>
          <w:sz w:val="24"/>
          <w:szCs w:val="24"/>
        </w:rPr>
        <w:t xml:space="preserve"> aluminum rather than steel, an aspect </w:t>
      </w:r>
      <w:r w:rsidR="00683679" w:rsidRPr="0009003A">
        <w:rPr>
          <w:rFonts w:ascii="Times New Roman" w:hAnsi="Times New Roman" w:cs="Times New Roman"/>
          <w:sz w:val="24"/>
          <w:szCs w:val="24"/>
        </w:rPr>
        <w:t>that</w:t>
      </w:r>
      <w:r w:rsidRPr="0009003A">
        <w:rPr>
          <w:rFonts w:ascii="Times New Roman" w:hAnsi="Times New Roman" w:cs="Times New Roman"/>
          <w:sz w:val="24"/>
          <w:szCs w:val="24"/>
        </w:rPr>
        <w:t xml:space="preserve"> makes the body increasingly stiffer and saves the car’s weight. </w:t>
      </w:r>
      <w:r w:rsidR="007C50D0" w:rsidRPr="0009003A">
        <w:rPr>
          <w:rFonts w:ascii="Times New Roman" w:hAnsi="Times New Roman" w:cs="Times New Roman"/>
          <w:sz w:val="24"/>
          <w:szCs w:val="24"/>
        </w:rPr>
        <w:t>Car’ frame is comprised of</w:t>
      </w:r>
      <w:r w:rsidRPr="0009003A">
        <w:rPr>
          <w:rFonts w:ascii="Times New Roman" w:hAnsi="Times New Roman" w:cs="Times New Roman"/>
          <w:sz w:val="24"/>
          <w:szCs w:val="24"/>
        </w:rPr>
        <w:t xml:space="preserve"> over 2000 welds in this stamp, and only </w:t>
      </w:r>
      <w:r w:rsidR="007C50D0" w:rsidRPr="0009003A">
        <w:rPr>
          <w:rFonts w:ascii="Times New Roman" w:hAnsi="Times New Roman" w:cs="Times New Roman"/>
          <w:sz w:val="24"/>
          <w:szCs w:val="24"/>
        </w:rPr>
        <w:t>qualified</w:t>
      </w:r>
      <w:r w:rsidRPr="0009003A">
        <w:rPr>
          <w:rFonts w:ascii="Times New Roman" w:hAnsi="Times New Roman" w:cs="Times New Roman"/>
          <w:sz w:val="24"/>
          <w:szCs w:val="24"/>
        </w:rPr>
        <w:t xml:space="preserve"> workers at BMW are eligible for performing it</w:t>
      </w:r>
      <w:r w:rsidR="00B3773B" w:rsidRPr="0009003A">
        <w:rPr>
          <w:rFonts w:ascii="Times New Roman" w:hAnsi="Times New Roman" w:cs="Times New Roman"/>
          <w:sz w:val="24"/>
          <w:szCs w:val="24"/>
        </w:rPr>
        <w:t xml:space="preserve"> (Mariel &amp; Minner, 2015)</w:t>
      </w:r>
      <w:r w:rsidRPr="0009003A">
        <w:rPr>
          <w:rFonts w:ascii="Times New Roman" w:hAnsi="Times New Roman" w:cs="Times New Roman"/>
          <w:sz w:val="24"/>
          <w:szCs w:val="24"/>
        </w:rPr>
        <w:t>.</w:t>
      </w:r>
    </w:p>
    <w:p w:rsidR="004C4F54" w:rsidRPr="0009003A" w:rsidRDefault="004C4F54" w:rsidP="001B298B">
      <w:pPr>
        <w:spacing w:line="480" w:lineRule="auto"/>
        <w:ind w:firstLine="720"/>
        <w:rPr>
          <w:rFonts w:ascii="Times New Roman" w:hAnsi="Times New Roman" w:cs="Times New Roman"/>
          <w:i/>
          <w:sz w:val="24"/>
          <w:szCs w:val="24"/>
        </w:rPr>
      </w:pPr>
      <w:r w:rsidRPr="0009003A">
        <w:rPr>
          <w:rFonts w:ascii="Times New Roman" w:hAnsi="Times New Roman" w:cs="Times New Roman"/>
          <w:i/>
          <w:sz w:val="24"/>
          <w:szCs w:val="24"/>
        </w:rPr>
        <w:t>Step 2: The E-Coating Process.</w:t>
      </w:r>
    </w:p>
    <w:p w:rsidR="004C4F54" w:rsidRPr="0009003A" w:rsidRDefault="004C4F54" w:rsidP="001B298B">
      <w:pPr>
        <w:pStyle w:val="ListParagraph"/>
        <w:numPr>
          <w:ilvl w:val="0"/>
          <w:numId w:val="9"/>
        </w:numPr>
        <w:spacing w:line="480" w:lineRule="auto"/>
        <w:rPr>
          <w:rFonts w:ascii="Times New Roman" w:hAnsi="Times New Roman" w:cs="Times New Roman"/>
          <w:sz w:val="24"/>
          <w:szCs w:val="24"/>
        </w:rPr>
      </w:pPr>
      <w:r w:rsidRPr="0009003A">
        <w:rPr>
          <w:rFonts w:ascii="Times New Roman" w:hAnsi="Times New Roman" w:cs="Times New Roman"/>
          <w:sz w:val="24"/>
          <w:szCs w:val="24"/>
        </w:rPr>
        <w:t>Electro-coating takes place after chassis production.</w:t>
      </w:r>
      <w:r w:rsidR="006B6DD0" w:rsidRPr="0009003A">
        <w:rPr>
          <w:rFonts w:ascii="Times New Roman" w:hAnsi="Times New Roman" w:cs="Times New Roman"/>
          <w:sz w:val="24"/>
          <w:szCs w:val="24"/>
        </w:rPr>
        <w:t xml:space="preserve"> The frame is moved to another u</w:t>
      </w:r>
      <w:r w:rsidRPr="0009003A">
        <w:rPr>
          <w:rFonts w:ascii="Times New Roman" w:hAnsi="Times New Roman" w:cs="Times New Roman"/>
          <w:sz w:val="24"/>
          <w:szCs w:val="24"/>
        </w:rPr>
        <w:t xml:space="preserve">nit where it is protected from </w:t>
      </w:r>
      <w:r w:rsidR="007C50D0" w:rsidRPr="0009003A">
        <w:rPr>
          <w:rFonts w:ascii="Times New Roman" w:hAnsi="Times New Roman" w:cs="Times New Roman"/>
          <w:sz w:val="24"/>
          <w:szCs w:val="24"/>
        </w:rPr>
        <w:t>rust</w:t>
      </w:r>
      <w:r w:rsidRPr="0009003A">
        <w:rPr>
          <w:rFonts w:ascii="Times New Roman" w:hAnsi="Times New Roman" w:cs="Times New Roman"/>
          <w:sz w:val="24"/>
          <w:szCs w:val="24"/>
        </w:rPr>
        <w:t xml:space="preserve">. It is the </w:t>
      </w:r>
      <w:r w:rsidR="007C50D0" w:rsidRPr="0009003A">
        <w:rPr>
          <w:rFonts w:ascii="Times New Roman" w:hAnsi="Times New Roman" w:cs="Times New Roman"/>
          <w:sz w:val="24"/>
          <w:szCs w:val="24"/>
        </w:rPr>
        <w:t>immersed</w:t>
      </w:r>
      <w:r w:rsidRPr="0009003A">
        <w:rPr>
          <w:rFonts w:ascii="Times New Roman" w:hAnsi="Times New Roman" w:cs="Times New Roman"/>
          <w:sz w:val="24"/>
          <w:szCs w:val="24"/>
        </w:rPr>
        <w:t xml:space="preserve"> in chemicals where it i</w:t>
      </w:r>
      <w:r w:rsidR="006B6DD0" w:rsidRPr="0009003A">
        <w:rPr>
          <w:rFonts w:ascii="Times New Roman" w:hAnsi="Times New Roman" w:cs="Times New Roman"/>
          <w:sz w:val="24"/>
          <w:szCs w:val="24"/>
        </w:rPr>
        <w:t xml:space="preserve">s roasted in 360 degrees and it is </w:t>
      </w:r>
      <w:r w:rsidRPr="0009003A">
        <w:rPr>
          <w:rFonts w:ascii="Times New Roman" w:hAnsi="Times New Roman" w:cs="Times New Roman"/>
          <w:sz w:val="24"/>
          <w:szCs w:val="24"/>
        </w:rPr>
        <w:t xml:space="preserve">coated from </w:t>
      </w:r>
      <w:r w:rsidR="007C50D0" w:rsidRPr="0009003A">
        <w:rPr>
          <w:rFonts w:ascii="Times New Roman" w:hAnsi="Times New Roman" w:cs="Times New Roman"/>
          <w:sz w:val="24"/>
          <w:szCs w:val="24"/>
        </w:rPr>
        <w:t>bot</w:t>
      </w:r>
      <w:r w:rsidR="00AF321B" w:rsidRPr="0009003A">
        <w:rPr>
          <w:rFonts w:ascii="Times New Roman" w:hAnsi="Times New Roman" w:cs="Times New Roman"/>
          <w:sz w:val="24"/>
          <w:szCs w:val="24"/>
        </w:rPr>
        <w:t>h</w:t>
      </w:r>
      <w:r w:rsidR="007C50D0" w:rsidRPr="0009003A">
        <w:rPr>
          <w:rFonts w:ascii="Times New Roman" w:hAnsi="Times New Roman" w:cs="Times New Roman"/>
          <w:sz w:val="24"/>
          <w:szCs w:val="24"/>
        </w:rPr>
        <w:t xml:space="preserve"> sides</w:t>
      </w:r>
      <w:r w:rsidRPr="0009003A">
        <w:rPr>
          <w:rFonts w:ascii="Times New Roman" w:hAnsi="Times New Roman" w:cs="Times New Roman"/>
          <w:sz w:val="24"/>
          <w:szCs w:val="24"/>
        </w:rPr>
        <w:t xml:space="preserve">. The </w:t>
      </w:r>
      <w:r w:rsidR="00AF321B" w:rsidRPr="0009003A">
        <w:rPr>
          <w:rFonts w:ascii="Times New Roman" w:hAnsi="Times New Roman" w:cs="Times New Roman"/>
          <w:sz w:val="24"/>
          <w:szCs w:val="24"/>
        </w:rPr>
        <w:t>layer</w:t>
      </w:r>
      <w:r w:rsidRPr="0009003A">
        <w:rPr>
          <w:rFonts w:ascii="Times New Roman" w:hAnsi="Times New Roman" w:cs="Times New Roman"/>
          <w:sz w:val="24"/>
          <w:szCs w:val="24"/>
        </w:rPr>
        <w:t xml:space="preserve"> is commonly made of manganese, zinc, and nickel. Next, the frame emerges in </w:t>
      </w:r>
      <w:r w:rsidRPr="0009003A">
        <w:rPr>
          <w:rFonts w:ascii="Times New Roman" w:hAnsi="Times New Roman" w:cs="Times New Roman"/>
          <w:sz w:val="24"/>
          <w:szCs w:val="24"/>
        </w:rPr>
        <w:lastRenderedPageBreak/>
        <w:t xml:space="preserve">an electrical charge </w:t>
      </w:r>
      <w:r w:rsidR="00AF321B" w:rsidRPr="0009003A">
        <w:rPr>
          <w:rFonts w:ascii="Times New Roman" w:hAnsi="Times New Roman" w:cs="Times New Roman"/>
          <w:sz w:val="24"/>
          <w:szCs w:val="24"/>
        </w:rPr>
        <w:t>and t</w:t>
      </w:r>
      <w:r w:rsidRPr="0009003A">
        <w:rPr>
          <w:rFonts w:ascii="Times New Roman" w:hAnsi="Times New Roman" w:cs="Times New Roman"/>
          <w:sz w:val="24"/>
          <w:szCs w:val="24"/>
        </w:rPr>
        <w:t xml:space="preserve">hese coating sticks to the body like a permanent magnet and hence which </w:t>
      </w:r>
      <w:r w:rsidR="00AF321B" w:rsidRPr="0009003A">
        <w:rPr>
          <w:rFonts w:ascii="Times New Roman" w:hAnsi="Times New Roman" w:cs="Times New Roman"/>
          <w:sz w:val="24"/>
          <w:szCs w:val="24"/>
        </w:rPr>
        <w:t>inhibiting r</w:t>
      </w:r>
      <w:r w:rsidRPr="0009003A">
        <w:rPr>
          <w:rFonts w:ascii="Times New Roman" w:hAnsi="Times New Roman" w:cs="Times New Roman"/>
          <w:sz w:val="24"/>
          <w:szCs w:val="24"/>
        </w:rPr>
        <w:t xml:space="preserve">usting. </w:t>
      </w:r>
    </w:p>
    <w:p w:rsidR="004C4F54" w:rsidRPr="0009003A" w:rsidRDefault="004C4F54" w:rsidP="001B298B">
      <w:pPr>
        <w:spacing w:line="480" w:lineRule="auto"/>
        <w:ind w:firstLine="720"/>
        <w:rPr>
          <w:rFonts w:ascii="Times New Roman" w:hAnsi="Times New Roman" w:cs="Times New Roman"/>
          <w:i/>
          <w:sz w:val="24"/>
          <w:szCs w:val="24"/>
        </w:rPr>
      </w:pPr>
      <w:r w:rsidRPr="0009003A">
        <w:rPr>
          <w:rFonts w:ascii="Times New Roman" w:hAnsi="Times New Roman" w:cs="Times New Roman"/>
          <w:i/>
          <w:sz w:val="24"/>
          <w:szCs w:val="24"/>
        </w:rPr>
        <w:t>Step 3: The surface finish center</w:t>
      </w:r>
    </w:p>
    <w:p w:rsidR="004C4F54" w:rsidRPr="0009003A" w:rsidRDefault="004C4F54" w:rsidP="001B298B">
      <w:pPr>
        <w:pStyle w:val="ListParagraph"/>
        <w:numPr>
          <w:ilvl w:val="0"/>
          <w:numId w:val="9"/>
        </w:numPr>
        <w:spacing w:line="480" w:lineRule="auto"/>
        <w:rPr>
          <w:rFonts w:ascii="Times New Roman" w:hAnsi="Times New Roman" w:cs="Times New Roman"/>
          <w:sz w:val="24"/>
          <w:szCs w:val="24"/>
        </w:rPr>
      </w:pPr>
      <w:r w:rsidRPr="0009003A">
        <w:rPr>
          <w:rFonts w:ascii="Times New Roman" w:hAnsi="Times New Roman" w:cs="Times New Roman"/>
          <w:sz w:val="24"/>
          <w:szCs w:val="24"/>
        </w:rPr>
        <w:t>In this step, workers are mandated to major on components of the car like the engine, instrumental panel, an</w:t>
      </w:r>
      <w:r w:rsidR="006B6DD0" w:rsidRPr="0009003A">
        <w:rPr>
          <w:rFonts w:ascii="Times New Roman" w:hAnsi="Times New Roman" w:cs="Times New Roman"/>
          <w:sz w:val="24"/>
          <w:szCs w:val="24"/>
        </w:rPr>
        <w:t xml:space="preserve">d doors. Moreover, the workers </w:t>
      </w:r>
      <w:r w:rsidR="005C1CCA" w:rsidRPr="0009003A">
        <w:rPr>
          <w:rFonts w:ascii="Times New Roman" w:hAnsi="Times New Roman" w:cs="Times New Roman"/>
          <w:sz w:val="24"/>
          <w:szCs w:val="24"/>
        </w:rPr>
        <w:t>polish</w:t>
      </w:r>
      <w:r w:rsidRPr="0009003A">
        <w:rPr>
          <w:rFonts w:ascii="Times New Roman" w:hAnsi="Times New Roman" w:cs="Times New Roman"/>
          <w:sz w:val="24"/>
          <w:szCs w:val="24"/>
        </w:rPr>
        <w:t xml:space="preserve"> the body and outlines the perfect finish. An inspector is also involved at this stage to crosscheck it and identify both minor and slight mistakes and refers the car for rectification before being moved to the next production unit.</w:t>
      </w:r>
    </w:p>
    <w:p w:rsidR="004C4F54" w:rsidRPr="0009003A" w:rsidRDefault="004C4F54" w:rsidP="001B298B">
      <w:pPr>
        <w:spacing w:line="480" w:lineRule="auto"/>
        <w:ind w:firstLine="720"/>
        <w:rPr>
          <w:rFonts w:ascii="Times New Roman" w:hAnsi="Times New Roman" w:cs="Times New Roman"/>
          <w:sz w:val="24"/>
          <w:szCs w:val="24"/>
        </w:rPr>
      </w:pPr>
      <w:r w:rsidRPr="0009003A">
        <w:rPr>
          <w:rFonts w:ascii="Times New Roman" w:hAnsi="Times New Roman" w:cs="Times New Roman"/>
          <w:i/>
          <w:sz w:val="24"/>
          <w:szCs w:val="24"/>
        </w:rPr>
        <w:t>Step4: The Pre-Assembly</w:t>
      </w:r>
    </w:p>
    <w:p w:rsidR="004C4F54" w:rsidRPr="0009003A" w:rsidRDefault="004C4F54" w:rsidP="001B298B">
      <w:pPr>
        <w:pStyle w:val="ListParagraph"/>
        <w:numPr>
          <w:ilvl w:val="0"/>
          <w:numId w:val="9"/>
        </w:numPr>
        <w:spacing w:line="480" w:lineRule="auto"/>
        <w:rPr>
          <w:rFonts w:ascii="Times New Roman" w:hAnsi="Times New Roman" w:cs="Times New Roman"/>
          <w:sz w:val="24"/>
          <w:szCs w:val="24"/>
        </w:rPr>
      </w:pPr>
      <w:r w:rsidRPr="0009003A">
        <w:rPr>
          <w:rFonts w:ascii="Times New Roman" w:hAnsi="Times New Roman" w:cs="Times New Roman"/>
          <w:sz w:val="24"/>
          <w:szCs w:val="24"/>
        </w:rPr>
        <w:t>In this step, workers are mandated to major on components of the car like the engine, instrumental panel, and doors</w:t>
      </w:r>
      <w:r w:rsidR="00B3773B" w:rsidRPr="0009003A">
        <w:rPr>
          <w:rFonts w:ascii="Times New Roman" w:hAnsi="Times New Roman" w:cs="Times New Roman"/>
          <w:sz w:val="24"/>
          <w:szCs w:val="24"/>
        </w:rPr>
        <w:t xml:space="preserve"> (Mariel &amp; Minner, 2015)</w:t>
      </w:r>
      <w:r w:rsidRPr="0009003A">
        <w:rPr>
          <w:rFonts w:ascii="Times New Roman" w:hAnsi="Times New Roman" w:cs="Times New Roman"/>
          <w:sz w:val="24"/>
          <w:szCs w:val="24"/>
        </w:rPr>
        <w:t>.</w:t>
      </w:r>
    </w:p>
    <w:p w:rsidR="004C4F54" w:rsidRPr="0009003A" w:rsidRDefault="004C4F54" w:rsidP="001B298B">
      <w:pPr>
        <w:spacing w:line="480" w:lineRule="auto"/>
        <w:ind w:firstLine="720"/>
        <w:rPr>
          <w:rFonts w:ascii="Times New Roman" w:hAnsi="Times New Roman" w:cs="Times New Roman"/>
          <w:sz w:val="24"/>
          <w:szCs w:val="24"/>
        </w:rPr>
      </w:pPr>
      <w:r w:rsidRPr="0009003A">
        <w:rPr>
          <w:rFonts w:ascii="Times New Roman" w:hAnsi="Times New Roman" w:cs="Times New Roman"/>
          <w:i/>
          <w:sz w:val="24"/>
          <w:szCs w:val="24"/>
        </w:rPr>
        <w:t>Step 5: The Final Assembly</w:t>
      </w:r>
    </w:p>
    <w:p w:rsidR="004C4F54" w:rsidRPr="0009003A" w:rsidRDefault="004C4F54" w:rsidP="001B298B">
      <w:pPr>
        <w:pStyle w:val="ListParagraph"/>
        <w:numPr>
          <w:ilvl w:val="0"/>
          <w:numId w:val="9"/>
        </w:numPr>
        <w:spacing w:line="480" w:lineRule="auto"/>
        <w:rPr>
          <w:rFonts w:ascii="Times New Roman" w:hAnsi="Times New Roman" w:cs="Times New Roman"/>
          <w:sz w:val="24"/>
          <w:szCs w:val="24"/>
        </w:rPr>
      </w:pPr>
      <w:r w:rsidRPr="0009003A">
        <w:rPr>
          <w:rFonts w:ascii="Times New Roman" w:hAnsi="Times New Roman" w:cs="Times New Roman"/>
          <w:sz w:val="24"/>
          <w:szCs w:val="24"/>
        </w:rPr>
        <w:t>The final assembly line is sanctioned into seven core units.</w:t>
      </w:r>
    </w:p>
    <w:p w:rsidR="004C4F54" w:rsidRPr="0009003A" w:rsidRDefault="004C4F54" w:rsidP="001B298B">
      <w:pPr>
        <w:pStyle w:val="ListParagraph"/>
        <w:numPr>
          <w:ilvl w:val="0"/>
          <w:numId w:val="11"/>
        </w:numPr>
        <w:spacing w:line="480" w:lineRule="auto"/>
        <w:rPr>
          <w:rFonts w:ascii="Times New Roman" w:hAnsi="Times New Roman" w:cs="Times New Roman"/>
          <w:sz w:val="24"/>
          <w:szCs w:val="24"/>
        </w:rPr>
      </w:pPr>
      <w:r w:rsidRPr="0009003A">
        <w:rPr>
          <w:rFonts w:ascii="Times New Roman" w:hAnsi="Times New Roman" w:cs="Times New Roman"/>
          <w:i/>
          <w:sz w:val="24"/>
          <w:szCs w:val="24"/>
          <w:u w:val="single"/>
        </w:rPr>
        <w:t>Unit 1</w:t>
      </w:r>
      <w:r w:rsidRPr="0009003A">
        <w:rPr>
          <w:rFonts w:ascii="Times New Roman" w:hAnsi="Times New Roman" w:cs="Times New Roman"/>
          <w:sz w:val="24"/>
          <w:szCs w:val="24"/>
        </w:rPr>
        <w:t xml:space="preserve">: The </w:t>
      </w:r>
      <w:r w:rsidR="00647E40" w:rsidRPr="0009003A">
        <w:rPr>
          <w:rFonts w:ascii="Times New Roman" w:hAnsi="Times New Roman" w:cs="Times New Roman"/>
          <w:sz w:val="24"/>
          <w:szCs w:val="24"/>
        </w:rPr>
        <w:t>engineer</w:t>
      </w:r>
      <w:r w:rsidRPr="0009003A">
        <w:rPr>
          <w:rFonts w:ascii="Times New Roman" w:hAnsi="Times New Roman" w:cs="Times New Roman"/>
          <w:sz w:val="24"/>
          <w:szCs w:val="24"/>
        </w:rPr>
        <w:t xml:space="preserve"> </w:t>
      </w:r>
      <w:r w:rsidR="00D40FD8" w:rsidRPr="0009003A">
        <w:rPr>
          <w:rFonts w:ascii="Times New Roman" w:hAnsi="Times New Roman" w:cs="Times New Roman"/>
          <w:sz w:val="24"/>
          <w:szCs w:val="24"/>
        </w:rPr>
        <w:t>fixes</w:t>
      </w:r>
      <w:r w:rsidRPr="0009003A">
        <w:rPr>
          <w:rFonts w:ascii="Times New Roman" w:hAnsi="Times New Roman" w:cs="Times New Roman"/>
          <w:sz w:val="24"/>
          <w:szCs w:val="24"/>
        </w:rPr>
        <w:t xml:space="preserve"> blocks of high-density foam as well as thin soundproofing materials to prevent varied frequency sounds.</w:t>
      </w:r>
    </w:p>
    <w:p w:rsidR="004C4F54" w:rsidRPr="0009003A" w:rsidRDefault="004C4F54" w:rsidP="001B298B">
      <w:pPr>
        <w:pStyle w:val="ListParagraph"/>
        <w:numPr>
          <w:ilvl w:val="0"/>
          <w:numId w:val="11"/>
        </w:numPr>
        <w:spacing w:line="480" w:lineRule="auto"/>
        <w:rPr>
          <w:rFonts w:ascii="Times New Roman" w:hAnsi="Times New Roman" w:cs="Times New Roman"/>
          <w:sz w:val="24"/>
          <w:szCs w:val="24"/>
        </w:rPr>
      </w:pPr>
      <w:r w:rsidRPr="0009003A">
        <w:rPr>
          <w:rFonts w:ascii="Times New Roman" w:hAnsi="Times New Roman" w:cs="Times New Roman"/>
          <w:i/>
          <w:sz w:val="24"/>
          <w:szCs w:val="24"/>
          <w:u w:val="single"/>
        </w:rPr>
        <w:t>Unit 2:</w:t>
      </w:r>
      <w:r w:rsidRPr="0009003A">
        <w:rPr>
          <w:rFonts w:ascii="Times New Roman" w:hAnsi="Times New Roman" w:cs="Times New Roman"/>
          <w:sz w:val="24"/>
          <w:szCs w:val="24"/>
        </w:rPr>
        <w:t xml:space="preserve"> Wiring is done all over the frame to enable powering a well as controlling all the electronic components of the car. </w:t>
      </w:r>
    </w:p>
    <w:p w:rsidR="004C4F54" w:rsidRPr="0009003A" w:rsidRDefault="004C4F54" w:rsidP="001B298B">
      <w:pPr>
        <w:pStyle w:val="ListParagraph"/>
        <w:numPr>
          <w:ilvl w:val="0"/>
          <w:numId w:val="11"/>
        </w:numPr>
        <w:spacing w:line="480" w:lineRule="auto"/>
        <w:rPr>
          <w:rFonts w:ascii="Times New Roman" w:hAnsi="Times New Roman" w:cs="Times New Roman"/>
          <w:sz w:val="24"/>
          <w:szCs w:val="24"/>
        </w:rPr>
      </w:pPr>
      <w:r w:rsidRPr="0009003A">
        <w:rPr>
          <w:rFonts w:ascii="Times New Roman" w:hAnsi="Times New Roman" w:cs="Times New Roman"/>
          <w:i/>
          <w:sz w:val="24"/>
          <w:szCs w:val="24"/>
          <w:u w:val="single"/>
        </w:rPr>
        <w:t>Unit 3</w:t>
      </w:r>
      <w:r w:rsidRPr="0009003A">
        <w:rPr>
          <w:rFonts w:ascii="Times New Roman" w:hAnsi="Times New Roman" w:cs="Times New Roman"/>
          <w:sz w:val="24"/>
          <w:szCs w:val="24"/>
        </w:rPr>
        <w:t>: Technicians in this section are committed to installing strong as well as stiff instrument panel made of cast magnesium whose weight does not exceed fifteen pounds.</w:t>
      </w:r>
    </w:p>
    <w:p w:rsidR="004C4F54" w:rsidRPr="0009003A" w:rsidRDefault="004C4F54" w:rsidP="001B298B">
      <w:pPr>
        <w:pStyle w:val="ListParagraph"/>
        <w:numPr>
          <w:ilvl w:val="0"/>
          <w:numId w:val="11"/>
        </w:numPr>
        <w:spacing w:line="480" w:lineRule="auto"/>
        <w:rPr>
          <w:rFonts w:ascii="Times New Roman" w:hAnsi="Times New Roman" w:cs="Times New Roman"/>
          <w:sz w:val="24"/>
          <w:szCs w:val="24"/>
        </w:rPr>
      </w:pPr>
      <w:r w:rsidRPr="0009003A">
        <w:rPr>
          <w:rFonts w:ascii="Times New Roman" w:hAnsi="Times New Roman" w:cs="Times New Roman"/>
          <w:i/>
          <w:sz w:val="24"/>
          <w:szCs w:val="24"/>
          <w:u w:val="single"/>
        </w:rPr>
        <w:t>Unit 4:</w:t>
      </w:r>
      <w:r w:rsidRPr="0009003A">
        <w:rPr>
          <w:rFonts w:ascii="Times New Roman" w:hAnsi="Times New Roman" w:cs="Times New Roman"/>
          <w:sz w:val="24"/>
          <w:szCs w:val="24"/>
        </w:rPr>
        <w:t xml:space="preserve"> Unit 2 qualified technicians join efforts to attach the engine to the chassis, thus, linking the heart to the body.</w:t>
      </w:r>
    </w:p>
    <w:p w:rsidR="004C4F54" w:rsidRPr="0009003A" w:rsidRDefault="004C4F54" w:rsidP="001B298B">
      <w:pPr>
        <w:pStyle w:val="ListParagraph"/>
        <w:numPr>
          <w:ilvl w:val="0"/>
          <w:numId w:val="11"/>
        </w:numPr>
        <w:spacing w:line="480" w:lineRule="auto"/>
        <w:rPr>
          <w:rFonts w:ascii="Times New Roman" w:hAnsi="Times New Roman" w:cs="Times New Roman"/>
          <w:sz w:val="24"/>
          <w:szCs w:val="24"/>
        </w:rPr>
      </w:pPr>
      <w:r w:rsidRPr="0009003A">
        <w:rPr>
          <w:rFonts w:ascii="Times New Roman" w:hAnsi="Times New Roman" w:cs="Times New Roman"/>
          <w:i/>
          <w:sz w:val="24"/>
          <w:szCs w:val="24"/>
          <w:u w:val="single"/>
        </w:rPr>
        <w:lastRenderedPageBreak/>
        <w:t>Unit 5:</w:t>
      </w:r>
      <w:r w:rsidRPr="0009003A">
        <w:rPr>
          <w:rFonts w:ascii="Times New Roman" w:hAnsi="Times New Roman" w:cs="Times New Roman"/>
          <w:sz w:val="24"/>
          <w:szCs w:val="24"/>
        </w:rPr>
        <w:t xml:space="preserve"> </w:t>
      </w:r>
      <w:r w:rsidR="00D40FD8" w:rsidRPr="0009003A">
        <w:rPr>
          <w:rFonts w:ascii="Times New Roman" w:hAnsi="Times New Roman" w:cs="Times New Roman"/>
          <w:sz w:val="24"/>
          <w:szCs w:val="24"/>
        </w:rPr>
        <w:t>Specialists</w:t>
      </w:r>
      <w:r w:rsidRPr="0009003A">
        <w:rPr>
          <w:rFonts w:ascii="Times New Roman" w:hAnsi="Times New Roman" w:cs="Times New Roman"/>
          <w:sz w:val="24"/>
          <w:szCs w:val="24"/>
        </w:rPr>
        <w:t xml:space="preserve"> are mandated to install the car’s windows </w:t>
      </w:r>
      <w:r w:rsidR="00D40FD8" w:rsidRPr="0009003A">
        <w:rPr>
          <w:rFonts w:ascii="Times New Roman" w:hAnsi="Times New Roman" w:cs="Times New Roman"/>
          <w:sz w:val="24"/>
          <w:szCs w:val="24"/>
        </w:rPr>
        <w:t>and</w:t>
      </w:r>
      <w:r w:rsidRPr="0009003A">
        <w:rPr>
          <w:rFonts w:ascii="Times New Roman" w:hAnsi="Times New Roman" w:cs="Times New Roman"/>
          <w:sz w:val="24"/>
          <w:szCs w:val="24"/>
        </w:rPr>
        <w:t xml:space="preserve"> windshields manually.</w:t>
      </w:r>
    </w:p>
    <w:p w:rsidR="004C4F54" w:rsidRPr="0009003A" w:rsidRDefault="004C4F54" w:rsidP="001B298B">
      <w:pPr>
        <w:pStyle w:val="ListParagraph"/>
        <w:numPr>
          <w:ilvl w:val="0"/>
          <w:numId w:val="11"/>
        </w:numPr>
        <w:spacing w:line="480" w:lineRule="auto"/>
        <w:rPr>
          <w:rFonts w:ascii="Times New Roman" w:hAnsi="Times New Roman" w:cs="Times New Roman"/>
          <w:sz w:val="24"/>
          <w:szCs w:val="24"/>
        </w:rPr>
      </w:pPr>
      <w:r w:rsidRPr="0009003A">
        <w:rPr>
          <w:rFonts w:ascii="Times New Roman" w:hAnsi="Times New Roman" w:cs="Times New Roman"/>
          <w:i/>
          <w:sz w:val="24"/>
          <w:szCs w:val="24"/>
          <w:u w:val="single"/>
        </w:rPr>
        <w:t>Unit 6:</w:t>
      </w:r>
      <w:r w:rsidRPr="0009003A">
        <w:rPr>
          <w:rFonts w:ascii="Times New Roman" w:hAnsi="Times New Roman" w:cs="Times New Roman"/>
          <w:sz w:val="24"/>
          <w:szCs w:val="24"/>
        </w:rPr>
        <w:t xml:space="preserve"> Acute </w:t>
      </w:r>
      <w:r w:rsidR="00D40FD8" w:rsidRPr="0009003A">
        <w:rPr>
          <w:rFonts w:ascii="Times New Roman" w:hAnsi="Times New Roman" w:cs="Times New Roman"/>
          <w:sz w:val="24"/>
          <w:szCs w:val="24"/>
        </w:rPr>
        <w:t>fixing</w:t>
      </w:r>
      <w:r w:rsidRPr="0009003A">
        <w:rPr>
          <w:rFonts w:ascii="Times New Roman" w:hAnsi="Times New Roman" w:cs="Times New Roman"/>
          <w:sz w:val="24"/>
          <w:szCs w:val="24"/>
        </w:rPr>
        <w:t xml:space="preserve"> of seats.</w:t>
      </w:r>
    </w:p>
    <w:p w:rsidR="004C4F54" w:rsidRPr="0009003A" w:rsidRDefault="004C4F54" w:rsidP="001B298B">
      <w:pPr>
        <w:pStyle w:val="ListParagraph"/>
        <w:numPr>
          <w:ilvl w:val="0"/>
          <w:numId w:val="11"/>
        </w:numPr>
        <w:spacing w:line="480" w:lineRule="auto"/>
        <w:rPr>
          <w:rFonts w:ascii="Times New Roman" w:hAnsi="Times New Roman" w:cs="Times New Roman"/>
          <w:sz w:val="24"/>
          <w:szCs w:val="24"/>
        </w:rPr>
      </w:pPr>
      <w:r w:rsidRPr="0009003A">
        <w:rPr>
          <w:rFonts w:ascii="Times New Roman" w:hAnsi="Times New Roman" w:cs="Times New Roman"/>
          <w:i/>
          <w:sz w:val="24"/>
          <w:szCs w:val="24"/>
          <w:u w:val="single"/>
        </w:rPr>
        <w:t>Unit 7:</w:t>
      </w:r>
      <w:r w:rsidR="006D4B8A" w:rsidRPr="0009003A">
        <w:rPr>
          <w:rFonts w:ascii="Times New Roman" w:hAnsi="Times New Roman" w:cs="Times New Roman"/>
          <w:sz w:val="24"/>
          <w:szCs w:val="24"/>
        </w:rPr>
        <w:t xml:space="preserve"> </w:t>
      </w:r>
      <w:r w:rsidRPr="0009003A">
        <w:rPr>
          <w:rFonts w:ascii="Times New Roman" w:hAnsi="Times New Roman" w:cs="Times New Roman"/>
          <w:sz w:val="24"/>
          <w:szCs w:val="24"/>
        </w:rPr>
        <w:t xml:space="preserve">Car wheels are mounted, and alignment testing is done. Other tests such as sideslip test, suspension test, </w:t>
      </w:r>
      <w:r w:rsidR="00D40FD8" w:rsidRPr="0009003A">
        <w:rPr>
          <w:rFonts w:ascii="Times New Roman" w:hAnsi="Times New Roman" w:cs="Times New Roman"/>
          <w:sz w:val="24"/>
          <w:szCs w:val="24"/>
        </w:rPr>
        <w:t xml:space="preserve">head lighting tests, </w:t>
      </w:r>
      <w:r w:rsidRPr="0009003A">
        <w:rPr>
          <w:rFonts w:ascii="Times New Roman" w:hAnsi="Times New Roman" w:cs="Times New Roman"/>
          <w:sz w:val="24"/>
          <w:szCs w:val="24"/>
        </w:rPr>
        <w:t>engine drum test, and the break tests are done at this step.</w:t>
      </w:r>
    </w:p>
    <w:p w:rsidR="004C4F54" w:rsidRPr="0009003A" w:rsidRDefault="004C4F54" w:rsidP="006B6DD0">
      <w:pPr>
        <w:spacing w:line="480" w:lineRule="auto"/>
        <w:rPr>
          <w:rFonts w:ascii="Times New Roman" w:hAnsi="Times New Roman" w:cs="Times New Roman"/>
          <w:sz w:val="24"/>
          <w:szCs w:val="24"/>
        </w:rPr>
      </w:pPr>
      <w:r w:rsidRPr="0009003A">
        <w:rPr>
          <w:rFonts w:ascii="Times New Roman" w:hAnsi="Times New Roman" w:cs="Times New Roman"/>
          <w:sz w:val="24"/>
          <w:szCs w:val="24"/>
        </w:rPr>
        <w:t xml:space="preserve">With the current state of technology adopted at the BMW </w:t>
      </w:r>
      <w:r w:rsidR="006B6DD0" w:rsidRPr="0009003A">
        <w:rPr>
          <w:rFonts w:ascii="Times New Roman" w:hAnsi="Times New Roman" w:cs="Times New Roman"/>
          <w:sz w:val="24"/>
          <w:szCs w:val="24"/>
        </w:rPr>
        <w:t>Company</w:t>
      </w:r>
      <w:r w:rsidRPr="0009003A">
        <w:rPr>
          <w:rFonts w:ascii="Times New Roman" w:hAnsi="Times New Roman" w:cs="Times New Roman"/>
          <w:sz w:val="24"/>
          <w:szCs w:val="24"/>
        </w:rPr>
        <w:t>, majority of these core tasks have been tasked to robotics to speed up work, save the production cost, and increase</w:t>
      </w:r>
      <w:r w:rsidR="006B6DD0" w:rsidRPr="0009003A">
        <w:rPr>
          <w:rFonts w:ascii="Times New Roman" w:hAnsi="Times New Roman" w:cs="Times New Roman"/>
          <w:sz w:val="24"/>
          <w:szCs w:val="24"/>
        </w:rPr>
        <w:t xml:space="preserve"> the</w:t>
      </w:r>
      <w:r w:rsidRPr="0009003A">
        <w:rPr>
          <w:rFonts w:ascii="Times New Roman" w:hAnsi="Times New Roman" w:cs="Times New Roman"/>
          <w:sz w:val="24"/>
          <w:szCs w:val="24"/>
        </w:rPr>
        <w:t xml:space="preserve"> firm’s productivity.</w:t>
      </w:r>
    </w:p>
    <w:p w:rsidR="004C4F54" w:rsidRPr="0009003A" w:rsidRDefault="004C4F54" w:rsidP="001B298B">
      <w:pPr>
        <w:spacing w:line="480" w:lineRule="auto"/>
        <w:ind w:firstLine="720"/>
        <w:rPr>
          <w:rFonts w:ascii="Times New Roman" w:hAnsi="Times New Roman" w:cs="Times New Roman"/>
          <w:sz w:val="24"/>
          <w:szCs w:val="24"/>
        </w:rPr>
      </w:pPr>
      <w:r w:rsidRPr="0009003A">
        <w:rPr>
          <w:rFonts w:ascii="Times New Roman" w:hAnsi="Times New Roman" w:cs="Times New Roman"/>
          <w:sz w:val="24"/>
          <w:szCs w:val="24"/>
        </w:rPr>
        <w:t>In regar</w:t>
      </w:r>
      <w:r w:rsidR="006B6DD0" w:rsidRPr="0009003A">
        <w:rPr>
          <w:rFonts w:ascii="Times New Roman" w:hAnsi="Times New Roman" w:cs="Times New Roman"/>
          <w:sz w:val="24"/>
          <w:szCs w:val="24"/>
        </w:rPr>
        <w:t xml:space="preserve">ds to the process strategy, </w:t>
      </w:r>
      <w:r w:rsidRPr="0009003A">
        <w:rPr>
          <w:rFonts w:ascii="Times New Roman" w:hAnsi="Times New Roman" w:cs="Times New Roman"/>
          <w:sz w:val="24"/>
          <w:szCs w:val="24"/>
        </w:rPr>
        <w:t>BMW has been focused on ensuring that the company benefits best in every bit of its activities. In this setting, the operation management in BMW has strived to make the company the leading premium product provider for an individual’s mobility by unfolding the new strategy choices (Bollig et al.</w:t>
      </w:r>
      <w:r w:rsidR="00B3773B" w:rsidRPr="0009003A">
        <w:rPr>
          <w:rFonts w:ascii="Times New Roman" w:hAnsi="Times New Roman" w:cs="Times New Roman"/>
          <w:sz w:val="24"/>
          <w:szCs w:val="24"/>
        </w:rPr>
        <w:t>,</w:t>
      </w:r>
      <w:r w:rsidRPr="0009003A">
        <w:rPr>
          <w:rFonts w:ascii="Times New Roman" w:hAnsi="Times New Roman" w:cs="Times New Roman"/>
          <w:sz w:val="24"/>
          <w:szCs w:val="24"/>
        </w:rPr>
        <w:t xml:space="preserve"> 2015</w:t>
      </w:r>
      <w:r w:rsidR="00B3773B" w:rsidRPr="0009003A">
        <w:rPr>
          <w:rFonts w:ascii="Times New Roman" w:hAnsi="Times New Roman" w:cs="Times New Roman"/>
          <w:sz w:val="24"/>
          <w:szCs w:val="24"/>
        </w:rPr>
        <w:t>, P. 86</w:t>
      </w:r>
      <w:r w:rsidRPr="0009003A">
        <w:rPr>
          <w:rFonts w:ascii="Times New Roman" w:hAnsi="Times New Roman" w:cs="Times New Roman"/>
          <w:sz w:val="24"/>
          <w:szCs w:val="24"/>
        </w:rPr>
        <w:t xml:space="preserve">). Herein, the management has mobilized its employees to maintain focus towards ensuring BMW’s profitability, increased access to technology as well as customers, and just-in-time delivery of services. As evident, this process strategy has been fully underscored in the company, an aspect which has registered a positive trend in the company. Through strong strategic decisions, the company has been able to access growing competitiveness in the entire sector. </w:t>
      </w:r>
    </w:p>
    <w:p w:rsidR="004C4F54" w:rsidRPr="0009003A" w:rsidRDefault="004C4F54" w:rsidP="001B298B">
      <w:pPr>
        <w:pStyle w:val="Heading3"/>
        <w:spacing w:line="480" w:lineRule="auto"/>
        <w:ind w:left="720"/>
        <w:rPr>
          <w:rFonts w:ascii="Times New Roman" w:hAnsi="Times New Roman" w:cs="Times New Roman"/>
          <w:i/>
          <w:color w:val="000000" w:themeColor="text1"/>
        </w:rPr>
      </w:pPr>
      <w:bookmarkStart w:id="10" w:name="_Toc8199811"/>
      <w:r w:rsidRPr="0009003A">
        <w:rPr>
          <w:rFonts w:ascii="Times New Roman" w:hAnsi="Times New Roman" w:cs="Times New Roman"/>
          <w:i/>
          <w:color w:val="000000" w:themeColor="text1"/>
        </w:rPr>
        <w:t>b.    BMW company’s inventory policy.</w:t>
      </w:r>
      <w:bookmarkEnd w:id="10"/>
    </w:p>
    <w:p w:rsidR="004C4F54" w:rsidRPr="0009003A" w:rsidRDefault="004C4F54" w:rsidP="001B298B">
      <w:pPr>
        <w:spacing w:line="480" w:lineRule="auto"/>
        <w:ind w:firstLine="720"/>
        <w:rPr>
          <w:rFonts w:ascii="Times New Roman" w:hAnsi="Times New Roman" w:cs="Times New Roman"/>
          <w:sz w:val="24"/>
          <w:szCs w:val="24"/>
        </w:rPr>
      </w:pPr>
      <w:r w:rsidRPr="0009003A">
        <w:rPr>
          <w:rFonts w:ascii="Times New Roman" w:hAnsi="Times New Roman" w:cs="Times New Roman"/>
          <w:sz w:val="24"/>
          <w:szCs w:val="24"/>
        </w:rPr>
        <w:t xml:space="preserve">Inventory management is a highly underscored element in the context of BMW. The company advocates for a high level of accountability and transparency. Raw materials are managed through careful examination based on the budgeted cost of inputs against what has been purchased as raw materials. In regards to work in process inventory, managers are committed to </w:t>
      </w:r>
      <w:r w:rsidRPr="0009003A">
        <w:rPr>
          <w:rFonts w:ascii="Times New Roman" w:hAnsi="Times New Roman" w:cs="Times New Roman"/>
          <w:sz w:val="24"/>
          <w:szCs w:val="24"/>
        </w:rPr>
        <w:lastRenderedPageBreak/>
        <w:t xml:space="preserve">ensuring close monitoring of employee in conjunction with accurate guidance while on duty. This practice enables employees to remain focused on the firm’s strategic objectives. More importantly, the company has adopted an effective inventory software system known as STASAM which compares the results of all estimation methods in each inventory. </w:t>
      </w:r>
    </w:p>
    <w:p w:rsidR="004C4F54" w:rsidRPr="0009003A" w:rsidRDefault="004C4F54" w:rsidP="001B298B">
      <w:pPr>
        <w:pStyle w:val="Heading3"/>
        <w:spacing w:line="480" w:lineRule="auto"/>
        <w:rPr>
          <w:rFonts w:ascii="Times New Roman" w:hAnsi="Times New Roman" w:cs="Times New Roman"/>
          <w:i/>
          <w:color w:val="000000" w:themeColor="text1"/>
        </w:rPr>
      </w:pPr>
      <w:bookmarkStart w:id="11" w:name="_Toc8199812"/>
      <w:r w:rsidRPr="0009003A">
        <w:rPr>
          <w:rFonts w:ascii="Times New Roman" w:hAnsi="Times New Roman" w:cs="Times New Roman"/>
          <w:i/>
          <w:color w:val="000000" w:themeColor="text1"/>
        </w:rPr>
        <w:t>c.    HRC Sustainability in Operations.</w:t>
      </w:r>
      <w:bookmarkEnd w:id="11"/>
    </w:p>
    <w:p w:rsidR="004C4F54" w:rsidRPr="0009003A" w:rsidRDefault="004C4F54" w:rsidP="001B298B">
      <w:pPr>
        <w:spacing w:line="480" w:lineRule="auto"/>
        <w:ind w:firstLine="720"/>
        <w:rPr>
          <w:rFonts w:ascii="Times New Roman" w:hAnsi="Times New Roman" w:cs="Times New Roman"/>
          <w:sz w:val="24"/>
          <w:szCs w:val="24"/>
        </w:rPr>
      </w:pPr>
      <w:r w:rsidRPr="0009003A">
        <w:rPr>
          <w:rFonts w:ascii="Times New Roman" w:hAnsi="Times New Roman" w:cs="Times New Roman"/>
          <w:sz w:val="24"/>
          <w:szCs w:val="24"/>
        </w:rPr>
        <w:t>BMW has been faced with growing efficiencies. The HRC technology has complemented every single task in the company and hence making a step towards sustainability. Through HRC, engineers have been able to minimize the negative effects on the environment. Technology has enabled the extension of the earliest phases of production to the repossessing and reusing of material at the end of the vehicle life</w:t>
      </w:r>
      <w:r w:rsidR="00B3773B" w:rsidRPr="0009003A">
        <w:rPr>
          <w:rFonts w:ascii="Times New Roman" w:hAnsi="Times New Roman" w:cs="Times New Roman"/>
          <w:sz w:val="24"/>
          <w:szCs w:val="24"/>
        </w:rPr>
        <w:t xml:space="preserve"> (Mariel &amp; Minner, 2015)</w:t>
      </w:r>
      <w:r w:rsidRPr="0009003A">
        <w:rPr>
          <w:rFonts w:ascii="Times New Roman" w:hAnsi="Times New Roman" w:cs="Times New Roman"/>
          <w:sz w:val="24"/>
          <w:szCs w:val="24"/>
        </w:rPr>
        <w:t>. In this way, HRC has enabled engineers to make</w:t>
      </w:r>
      <w:r w:rsidR="006B6DD0" w:rsidRPr="0009003A">
        <w:rPr>
          <w:rFonts w:ascii="Times New Roman" w:hAnsi="Times New Roman" w:cs="Times New Roman"/>
          <w:sz w:val="24"/>
          <w:szCs w:val="24"/>
        </w:rPr>
        <w:t xml:space="preserve"> and</w:t>
      </w:r>
      <w:r w:rsidRPr="0009003A">
        <w:rPr>
          <w:rFonts w:ascii="Times New Roman" w:hAnsi="Times New Roman" w:cs="Times New Roman"/>
          <w:sz w:val="24"/>
          <w:szCs w:val="24"/>
        </w:rPr>
        <w:t xml:space="preserve"> ensure that each component is developed in a manner that will suitably facilitate increased environmental friendliness as well as sustainability.</w:t>
      </w:r>
    </w:p>
    <w:p w:rsidR="004C4F54" w:rsidRPr="0009003A" w:rsidRDefault="004C4F54" w:rsidP="001B298B">
      <w:pPr>
        <w:spacing w:line="480" w:lineRule="auto"/>
        <w:ind w:firstLine="720"/>
        <w:rPr>
          <w:rFonts w:ascii="Times New Roman" w:hAnsi="Times New Roman" w:cs="Times New Roman"/>
          <w:sz w:val="24"/>
          <w:szCs w:val="24"/>
        </w:rPr>
      </w:pPr>
      <w:r w:rsidRPr="0009003A">
        <w:rPr>
          <w:rFonts w:ascii="Times New Roman" w:hAnsi="Times New Roman" w:cs="Times New Roman"/>
          <w:sz w:val="24"/>
          <w:szCs w:val="24"/>
        </w:rPr>
        <w:t>Also, HRC has paved the way for electrification and innovations which are particularly relevant for climate protection. Further, HRC has enabled the firm to adopt efficient supply chain which allows BMW’s employees to adhere to the environmental footprints. Through HRC, the firm strives to exist as a role model for other global companies by accessing full green electricity operations by 2020. The BMW Group focuses on the importance of diversity, equality, safety in the workplace, as well as protection of private data on an ethical basis.</w:t>
      </w:r>
    </w:p>
    <w:p w:rsidR="004C4F54" w:rsidRPr="0009003A" w:rsidRDefault="004C4F54" w:rsidP="001B298B">
      <w:pPr>
        <w:pStyle w:val="Heading2"/>
        <w:spacing w:line="480" w:lineRule="auto"/>
        <w:jc w:val="center"/>
        <w:rPr>
          <w:sz w:val="24"/>
          <w:szCs w:val="24"/>
        </w:rPr>
      </w:pPr>
      <w:bookmarkStart w:id="12" w:name="_Toc8199813"/>
      <w:r w:rsidRPr="0009003A">
        <w:rPr>
          <w:sz w:val="24"/>
          <w:szCs w:val="24"/>
        </w:rPr>
        <w:t>Quality</w:t>
      </w:r>
      <w:r w:rsidR="006D4B8A" w:rsidRPr="0009003A">
        <w:rPr>
          <w:sz w:val="24"/>
          <w:szCs w:val="24"/>
        </w:rPr>
        <w:t xml:space="preserve"> at BMW</w:t>
      </w:r>
      <w:r w:rsidRPr="0009003A">
        <w:rPr>
          <w:sz w:val="24"/>
          <w:szCs w:val="24"/>
        </w:rPr>
        <w:t>.</w:t>
      </w:r>
      <w:bookmarkEnd w:id="12"/>
    </w:p>
    <w:p w:rsidR="004C4F54" w:rsidRPr="0009003A" w:rsidRDefault="004C4F54" w:rsidP="001B298B">
      <w:pPr>
        <w:spacing w:line="480" w:lineRule="auto"/>
        <w:ind w:firstLine="720"/>
        <w:rPr>
          <w:rFonts w:ascii="Times New Roman" w:hAnsi="Times New Roman" w:cs="Times New Roman"/>
          <w:sz w:val="24"/>
          <w:szCs w:val="24"/>
        </w:rPr>
      </w:pPr>
      <w:r w:rsidRPr="0009003A">
        <w:rPr>
          <w:rFonts w:ascii="Times New Roman" w:hAnsi="Times New Roman" w:cs="Times New Roman"/>
          <w:sz w:val="24"/>
          <w:szCs w:val="24"/>
        </w:rPr>
        <w:t xml:space="preserve">a)    The BMW Group is very much responsive to the customer’s expectations. The company emphasizes the aspect of quality by ensuring that all its products are made from high-quality materials. It underscores on the aspect of professionalism for quality customer services. </w:t>
      </w:r>
      <w:r w:rsidRPr="0009003A">
        <w:rPr>
          <w:rFonts w:ascii="Times New Roman" w:hAnsi="Times New Roman" w:cs="Times New Roman"/>
          <w:sz w:val="24"/>
          <w:szCs w:val="24"/>
        </w:rPr>
        <w:lastRenderedPageBreak/>
        <w:t>The company has increasingly relied on HRC technology to ensure increased productivity, an aspect which has paved the way for digitalization of services as per the customer expectations (Wheaton &amp; Schrott</w:t>
      </w:r>
      <w:r w:rsidR="00B3773B" w:rsidRPr="0009003A">
        <w:rPr>
          <w:rFonts w:ascii="Times New Roman" w:hAnsi="Times New Roman" w:cs="Times New Roman"/>
          <w:sz w:val="24"/>
          <w:szCs w:val="24"/>
        </w:rPr>
        <w:t>,</w:t>
      </w:r>
      <w:r w:rsidRPr="0009003A">
        <w:rPr>
          <w:rFonts w:ascii="Times New Roman" w:hAnsi="Times New Roman" w:cs="Times New Roman"/>
          <w:sz w:val="24"/>
          <w:szCs w:val="24"/>
        </w:rPr>
        <w:t xml:space="preserve"> 2018</w:t>
      </w:r>
      <w:r w:rsidR="00B3773B" w:rsidRPr="0009003A">
        <w:rPr>
          <w:rFonts w:ascii="Times New Roman" w:hAnsi="Times New Roman" w:cs="Times New Roman"/>
          <w:sz w:val="24"/>
          <w:szCs w:val="24"/>
        </w:rPr>
        <w:t xml:space="preserve"> P. 56</w:t>
      </w:r>
      <w:r w:rsidRPr="0009003A">
        <w:rPr>
          <w:rFonts w:ascii="Times New Roman" w:hAnsi="Times New Roman" w:cs="Times New Roman"/>
          <w:sz w:val="24"/>
          <w:szCs w:val="24"/>
        </w:rPr>
        <w:t>). More importantly, the BMW Group has been characterizing by good team culture which keeps employees motivated to work towards customer satisfaction. Also, the company has opted for unending research and development as a basis for innovations. Product differentiation technology has also helped the firm to meet customer’s expectations by offering unique products in the volatile market.</w:t>
      </w:r>
    </w:p>
    <w:p w:rsidR="004C4F54" w:rsidRPr="0009003A" w:rsidRDefault="004C4F54" w:rsidP="001B298B">
      <w:pPr>
        <w:spacing w:line="480" w:lineRule="auto"/>
        <w:ind w:firstLine="720"/>
        <w:rPr>
          <w:rFonts w:ascii="Times New Roman" w:hAnsi="Times New Roman" w:cs="Times New Roman"/>
          <w:sz w:val="24"/>
          <w:szCs w:val="24"/>
        </w:rPr>
      </w:pPr>
      <w:r w:rsidRPr="0009003A">
        <w:rPr>
          <w:rFonts w:ascii="Times New Roman" w:hAnsi="Times New Roman" w:cs="Times New Roman"/>
          <w:sz w:val="24"/>
          <w:szCs w:val="24"/>
        </w:rPr>
        <w:t xml:space="preserve">b)    The BMW builds on quality in varied ways. The company has adopted a fully effective quality management system that voluntarily requires the BMW centers to assess every operation practice, every production procedure and every job description throughout the leadership. Everyone is examined on improvement while focusing on changes that need to be made to increase effectiveness and efficiency. BMW </w:t>
      </w:r>
      <w:r w:rsidR="00D40FD8" w:rsidRPr="0009003A">
        <w:rPr>
          <w:rFonts w:ascii="Times New Roman" w:hAnsi="Times New Roman" w:cs="Times New Roman"/>
          <w:sz w:val="24"/>
          <w:szCs w:val="24"/>
        </w:rPr>
        <w:t>assigns</w:t>
      </w:r>
      <w:r w:rsidRPr="0009003A">
        <w:rPr>
          <w:rFonts w:ascii="Times New Roman" w:hAnsi="Times New Roman" w:cs="Times New Roman"/>
          <w:sz w:val="24"/>
          <w:szCs w:val="24"/>
        </w:rPr>
        <w:t xml:space="preserve"> great importance to co</w:t>
      </w:r>
      <w:r w:rsidR="00D40FD8" w:rsidRPr="0009003A">
        <w:rPr>
          <w:rFonts w:ascii="Times New Roman" w:hAnsi="Times New Roman" w:cs="Times New Roman"/>
          <w:sz w:val="24"/>
          <w:szCs w:val="24"/>
        </w:rPr>
        <w:t>mprehensive quality assurance stretching</w:t>
      </w:r>
      <w:r w:rsidRPr="0009003A">
        <w:rPr>
          <w:rFonts w:ascii="Times New Roman" w:hAnsi="Times New Roman" w:cs="Times New Roman"/>
          <w:sz w:val="24"/>
          <w:szCs w:val="24"/>
        </w:rPr>
        <w:t xml:space="preserve"> from the development stage of vehicle suspension, beginning with the testing of individual suspension components such as helical compression springs. </w:t>
      </w:r>
      <w:r w:rsidR="00D40FD8" w:rsidRPr="0009003A">
        <w:rPr>
          <w:rFonts w:ascii="Times New Roman" w:hAnsi="Times New Roman" w:cs="Times New Roman"/>
          <w:sz w:val="24"/>
          <w:szCs w:val="24"/>
        </w:rPr>
        <w:t>The most significant components include</w:t>
      </w:r>
      <w:r w:rsidRPr="0009003A">
        <w:rPr>
          <w:rFonts w:ascii="Times New Roman" w:hAnsi="Times New Roman" w:cs="Times New Roman"/>
          <w:sz w:val="24"/>
          <w:szCs w:val="24"/>
        </w:rPr>
        <w:t xml:space="preserve"> characteristic spring curves, distribution of resulting forces and interse</w:t>
      </w:r>
      <w:r w:rsidR="00B3773B" w:rsidRPr="0009003A">
        <w:rPr>
          <w:rFonts w:ascii="Times New Roman" w:hAnsi="Times New Roman" w:cs="Times New Roman"/>
          <w:sz w:val="24"/>
          <w:szCs w:val="24"/>
        </w:rPr>
        <w:t xml:space="preserve">ction points (Wheaton &amp; Schrott, </w:t>
      </w:r>
      <w:r w:rsidRPr="0009003A">
        <w:rPr>
          <w:rFonts w:ascii="Times New Roman" w:hAnsi="Times New Roman" w:cs="Times New Roman"/>
          <w:sz w:val="24"/>
          <w:szCs w:val="24"/>
        </w:rPr>
        <w:t>2018</w:t>
      </w:r>
      <w:r w:rsidR="00B3773B" w:rsidRPr="0009003A">
        <w:rPr>
          <w:rFonts w:ascii="Times New Roman" w:hAnsi="Times New Roman" w:cs="Times New Roman"/>
          <w:sz w:val="24"/>
          <w:szCs w:val="24"/>
        </w:rPr>
        <w:t>, P. 67</w:t>
      </w:r>
      <w:r w:rsidRPr="0009003A">
        <w:rPr>
          <w:rFonts w:ascii="Times New Roman" w:hAnsi="Times New Roman" w:cs="Times New Roman"/>
          <w:sz w:val="24"/>
          <w:szCs w:val="24"/>
        </w:rPr>
        <w:t>). BMW Group has an ISO certificate which certifies that the company complies with the demanding targets defined during development for the environmental impacts during sourcing, production, usage, and subsequent recycling.</w:t>
      </w:r>
    </w:p>
    <w:p w:rsidR="004C4F54" w:rsidRPr="0009003A" w:rsidRDefault="004C4F54" w:rsidP="001B298B">
      <w:pPr>
        <w:spacing w:line="480" w:lineRule="auto"/>
        <w:ind w:firstLine="720"/>
        <w:rPr>
          <w:rFonts w:ascii="Times New Roman" w:hAnsi="Times New Roman" w:cs="Times New Roman"/>
          <w:sz w:val="24"/>
          <w:szCs w:val="24"/>
        </w:rPr>
      </w:pPr>
      <w:r w:rsidRPr="0009003A">
        <w:rPr>
          <w:rFonts w:ascii="Times New Roman" w:hAnsi="Times New Roman" w:cs="Times New Roman"/>
          <w:sz w:val="24"/>
          <w:szCs w:val="24"/>
        </w:rPr>
        <w:t>c)    BMW TQM tools.</w:t>
      </w:r>
      <w:r w:rsidR="006D4B8A" w:rsidRPr="0009003A">
        <w:rPr>
          <w:rFonts w:ascii="Times New Roman" w:hAnsi="Times New Roman" w:cs="Times New Roman"/>
          <w:sz w:val="24"/>
          <w:szCs w:val="24"/>
        </w:rPr>
        <w:t xml:space="preserve"> </w:t>
      </w:r>
      <w:r w:rsidRPr="0009003A">
        <w:rPr>
          <w:rFonts w:ascii="Times New Roman" w:hAnsi="Times New Roman" w:cs="Times New Roman"/>
          <w:sz w:val="24"/>
          <w:szCs w:val="24"/>
        </w:rPr>
        <w:t xml:space="preserve">The BMW Group is increasingly expanding to produce a wide range of products considerably while </w:t>
      </w:r>
      <w:r w:rsidR="00CA12C6" w:rsidRPr="0009003A">
        <w:rPr>
          <w:rFonts w:ascii="Times New Roman" w:hAnsi="Times New Roman" w:cs="Times New Roman"/>
          <w:sz w:val="24"/>
          <w:szCs w:val="24"/>
        </w:rPr>
        <w:t>consolidating</w:t>
      </w:r>
      <w:r w:rsidRPr="0009003A">
        <w:rPr>
          <w:rFonts w:ascii="Times New Roman" w:hAnsi="Times New Roman" w:cs="Times New Roman"/>
          <w:sz w:val="24"/>
          <w:szCs w:val="24"/>
        </w:rPr>
        <w:t xml:space="preserve"> its </w:t>
      </w:r>
      <w:r w:rsidR="00CA12C6" w:rsidRPr="0009003A">
        <w:rPr>
          <w:rFonts w:ascii="Times New Roman" w:hAnsi="Times New Roman" w:cs="Times New Roman"/>
          <w:sz w:val="24"/>
          <w:szCs w:val="24"/>
        </w:rPr>
        <w:t>global market position. BMW</w:t>
      </w:r>
      <w:r w:rsidR="00286A65" w:rsidRPr="0009003A">
        <w:rPr>
          <w:rFonts w:ascii="Times New Roman" w:hAnsi="Times New Roman" w:cs="Times New Roman"/>
          <w:sz w:val="24"/>
          <w:szCs w:val="24"/>
        </w:rPr>
        <w:t xml:space="preserve"> </w:t>
      </w:r>
      <w:r w:rsidRPr="0009003A">
        <w:rPr>
          <w:rFonts w:ascii="Times New Roman" w:hAnsi="Times New Roman" w:cs="Times New Roman"/>
          <w:sz w:val="24"/>
          <w:szCs w:val="24"/>
        </w:rPr>
        <w:t>brand is valued as the best in the world, and the company has persistently made efforts to launch a stream of innovative products as a basic tool in the automobile market (Wheaton &amp; Schrott</w:t>
      </w:r>
      <w:r w:rsidR="00B3773B" w:rsidRPr="0009003A">
        <w:rPr>
          <w:rFonts w:ascii="Times New Roman" w:hAnsi="Times New Roman" w:cs="Times New Roman"/>
          <w:sz w:val="24"/>
          <w:szCs w:val="24"/>
        </w:rPr>
        <w:t>,</w:t>
      </w:r>
      <w:r w:rsidRPr="0009003A">
        <w:rPr>
          <w:rFonts w:ascii="Times New Roman" w:hAnsi="Times New Roman" w:cs="Times New Roman"/>
          <w:sz w:val="24"/>
          <w:szCs w:val="24"/>
        </w:rPr>
        <w:t xml:space="preserve"> 2018</w:t>
      </w:r>
      <w:r w:rsidR="00B3773B" w:rsidRPr="0009003A">
        <w:rPr>
          <w:rFonts w:ascii="Times New Roman" w:hAnsi="Times New Roman" w:cs="Times New Roman"/>
          <w:sz w:val="24"/>
          <w:szCs w:val="24"/>
        </w:rPr>
        <w:t>, P. 87</w:t>
      </w:r>
      <w:r w:rsidRPr="0009003A">
        <w:rPr>
          <w:rFonts w:ascii="Times New Roman" w:hAnsi="Times New Roman" w:cs="Times New Roman"/>
          <w:sz w:val="24"/>
          <w:szCs w:val="24"/>
        </w:rPr>
        <w:t xml:space="preserve">).  Further, the company has availed logistic concerns to the purchase, the handle, the </w:t>
      </w:r>
      <w:r w:rsidRPr="0009003A">
        <w:rPr>
          <w:rFonts w:ascii="Times New Roman" w:hAnsi="Times New Roman" w:cs="Times New Roman"/>
          <w:sz w:val="24"/>
          <w:szCs w:val="24"/>
        </w:rPr>
        <w:lastRenderedPageBreak/>
        <w:t>inventory management, and storage as well as methods of administration of sale</w:t>
      </w:r>
      <w:r w:rsidR="00B3773B" w:rsidRPr="0009003A">
        <w:rPr>
          <w:rFonts w:ascii="Times New Roman" w:hAnsi="Times New Roman" w:cs="Times New Roman"/>
          <w:sz w:val="24"/>
          <w:szCs w:val="24"/>
        </w:rPr>
        <w:t>s. Wheaton &amp; Schrott (2018, P. 99</w:t>
      </w:r>
      <w:r w:rsidRPr="0009003A">
        <w:rPr>
          <w:rFonts w:ascii="Times New Roman" w:hAnsi="Times New Roman" w:cs="Times New Roman"/>
          <w:sz w:val="24"/>
          <w:szCs w:val="24"/>
        </w:rPr>
        <w:t xml:space="preserve">) states that BMW’s logistic activity has been committed to ensuring the proper flow of an organization with the aim of availing necessary resources the corresponding needs. In my conviction, increased adherence to the planned economic conditions, BMW’s degree of quality keeps on improving while advancing on safety. </w:t>
      </w:r>
    </w:p>
    <w:p w:rsidR="004C4F54" w:rsidRPr="0009003A" w:rsidRDefault="004C4F54" w:rsidP="001B298B">
      <w:pPr>
        <w:pStyle w:val="Heading2"/>
        <w:spacing w:line="480" w:lineRule="auto"/>
        <w:jc w:val="center"/>
        <w:rPr>
          <w:sz w:val="24"/>
          <w:szCs w:val="24"/>
        </w:rPr>
      </w:pPr>
      <w:bookmarkStart w:id="13" w:name="_Toc8199814"/>
      <w:r w:rsidRPr="0009003A">
        <w:rPr>
          <w:sz w:val="24"/>
          <w:szCs w:val="24"/>
        </w:rPr>
        <w:t xml:space="preserve">BMW’s Capacity </w:t>
      </w:r>
      <w:r w:rsidR="006D4B8A" w:rsidRPr="0009003A">
        <w:rPr>
          <w:sz w:val="24"/>
          <w:szCs w:val="24"/>
        </w:rPr>
        <w:t>P</w:t>
      </w:r>
      <w:r w:rsidRPr="0009003A">
        <w:rPr>
          <w:sz w:val="24"/>
          <w:szCs w:val="24"/>
        </w:rPr>
        <w:t>lanning.</w:t>
      </w:r>
      <w:bookmarkEnd w:id="13"/>
    </w:p>
    <w:p w:rsidR="004C4F54" w:rsidRPr="0009003A" w:rsidRDefault="004C4F54" w:rsidP="001B298B">
      <w:pPr>
        <w:spacing w:line="480" w:lineRule="auto"/>
        <w:ind w:firstLine="720"/>
        <w:rPr>
          <w:rFonts w:ascii="Times New Roman" w:hAnsi="Times New Roman" w:cs="Times New Roman"/>
          <w:sz w:val="24"/>
          <w:szCs w:val="24"/>
        </w:rPr>
      </w:pPr>
      <w:r w:rsidRPr="0009003A">
        <w:rPr>
          <w:rFonts w:ascii="Times New Roman" w:hAnsi="Times New Roman" w:cs="Times New Roman"/>
          <w:sz w:val="24"/>
          <w:szCs w:val="24"/>
        </w:rPr>
        <w:t>BMW plans to be the leading manufacturing and the largest automotive exporter in every country where it has its core investments. The current BMW’s plant production capacity is about 1400 cars in a day.</w:t>
      </w:r>
    </w:p>
    <w:p w:rsidR="004C4F54" w:rsidRPr="0009003A" w:rsidRDefault="004C4F54" w:rsidP="001B298B">
      <w:pPr>
        <w:spacing w:line="480" w:lineRule="auto"/>
        <w:ind w:firstLine="720"/>
        <w:rPr>
          <w:rFonts w:ascii="Times New Roman" w:hAnsi="Times New Roman" w:cs="Times New Roman"/>
          <w:sz w:val="24"/>
          <w:szCs w:val="24"/>
        </w:rPr>
      </w:pPr>
      <w:r w:rsidRPr="0009003A">
        <w:rPr>
          <w:rFonts w:ascii="Times New Roman" w:hAnsi="Times New Roman" w:cs="Times New Roman"/>
          <w:sz w:val="24"/>
          <w:szCs w:val="24"/>
        </w:rPr>
        <w:t>The company’s HRC has facilitated maple benefits for the firm. For instance, HRC has led to increasing product automation, computerizations and comparative advancement.  Errors in production have been very minimal.  Collaborative robotics have been able to handle fragile and heavy products in the manufacturing process. However, the HRC has also been characterized by some bottlenecks (Mariel &amp; Minner</w:t>
      </w:r>
      <w:r w:rsidR="00B3773B" w:rsidRPr="0009003A">
        <w:rPr>
          <w:rFonts w:ascii="Times New Roman" w:hAnsi="Times New Roman" w:cs="Times New Roman"/>
          <w:sz w:val="24"/>
          <w:szCs w:val="24"/>
        </w:rPr>
        <w:t>,</w:t>
      </w:r>
      <w:r w:rsidRPr="0009003A">
        <w:rPr>
          <w:rFonts w:ascii="Times New Roman" w:hAnsi="Times New Roman" w:cs="Times New Roman"/>
          <w:sz w:val="24"/>
          <w:szCs w:val="24"/>
        </w:rPr>
        <w:t xml:space="preserve"> 2015</w:t>
      </w:r>
      <w:r w:rsidR="00B3773B" w:rsidRPr="0009003A">
        <w:rPr>
          <w:rFonts w:ascii="Times New Roman" w:hAnsi="Times New Roman" w:cs="Times New Roman"/>
          <w:sz w:val="24"/>
          <w:szCs w:val="24"/>
        </w:rPr>
        <w:t>, P. 45</w:t>
      </w:r>
      <w:r w:rsidRPr="0009003A">
        <w:rPr>
          <w:rFonts w:ascii="Times New Roman" w:hAnsi="Times New Roman" w:cs="Times New Roman"/>
          <w:sz w:val="24"/>
          <w:szCs w:val="24"/>
        </w:rPr>
        <w:t xml:space="preserve">). HRC requires higher initial capital investments. Overreliance of HRC might lead to the creation of poor quality products due to the lack of proper inspection for technical errors made by robotics. HRC technology has substantiated decline in skilled manpower in the company. Assembly lines cannot be modified fully to fit the HRC based practice and hence leading to inflexibility in production.  </w:t>
      </w:r>
    </w:p>
    <w:p w:rsidR="004C4F54" w:rsidRPr="0009003A" w:rsidRDefault="004C4F54" w:rsidP="001B298B">
      <w:pPr>
        <w:pStyle w:val="Heading2"/>
        <w:spacing w:line="480" w:lineRule="auto"/>
        <w:jc w:val="center"/>
        <w:rPr>
          <w:sz w:val="24"/>
          <w:szCs w:val="24"/>
        </w:rPr>
      </w:pPr>
      <w:bookmarkStart w:id="14" w:name="_Toc8199815"/>
      <w:r w:rsidRPr="0009003A">
        <w:rPr>
          <w:sz w:val="24"/>
          <w:szCs w:val="24"/>
        </w:rPr>
        <w:t xml:space="preserve">BMW Supply </w:t>
      </w:r>
      <w:r w:rsidR="006D4B8A" w:rsidRPr="0009003A">
        <w:rPr>
          <w:sz w:val="24"/>
          <w:szCs w:val="24"/>
        </w:rPr>
        <w:t>C</w:t>
      </w:r>
      <w:r w:rsidRPr="0009003A">
        <w:rPr>
          <w:sz w:val="24"/>
          <w:szCs w:val="24"/>
        </w:rPr>
        <w:t>hain.</w:t>
      </w:r>
      <w:bookmarkEnd w:id="14"/>
    </w:p>
    <w:p w:rsidR="004C4F54" w:rsidRPr="0009003A" w:rsidRDefault="004C4F54" w:rsidP="001B298B">
      <w:pPr>
        <w:spacing w:line="480" w:lineRule="auto"/>
        <w:ind w:firstLine="720"/>
        <w:rPr>
          <w:rFonts w:ascii="Times New Roman" w:hAnsi="Times New Roman" w:cs="Times New Roman"/>
          <w:sz w:val="24"/>
          <w:szCs w:val="24"/>
        </w:rPr>
      </w:pPr>
      <w:r w:rsidRPr="0009003A">
        <w:rPr>
          <w:rFonts w:ascii="Times New Roman" w:hAnsi="Times New Roman" w:cs="Times New Roman"/>
          <w:sz w:val="24"/>
          <w:szCs w:val="24"/>
        </w:rPr>
        <w:t>A good supply chain starts with a custo</w:t>
      </w:r>
      <w:r w:rsidR="00286A65" w:rsidRPr="0009003A">
        <w:rPr>
          <w:rFonts w:ascii="Times New Roman" w:hAnsi="Times New Roman" w:cs="Times New Roman"/>
          <w:sz w:val="24"/>
          <w:szCs w:val="24"/>
        </w:rPr>
        <w:t>mer and ends with the customer.</w:t>
      </w:r>
      <w:r w:rsidRPr="0009003A">
        <w:rPr>
          <w:rFonts w:ascii="Times New Roman" w:hAnsi="Times New Roman" w:cs="Times New Roman"/>
          <w:sz w:val="24"/>
          <w:szCs w:val="24"/>
        </w:rPr>
        <w:t xml:space="preserve"> The current automobile industry has been characterized by very diverse and fast-paced with ever-changing </w:t>
      </w:r>
      <w:r w:rsidRPr="0009003A">
        <w:rPr>
          <w:rFonts w:ascii="Times New Roman" w:hAnsi="Times New Roman" w:cs="Times New Roman"/>
          <w:sz w:val="24"/>
          <w:szCs w:val="24"/>
        </w:rPr>
        <w:lastRenderedPageBreak/>
        <w:t xml:space="preserve">customer needs.  Therefore, BMW is mandated to be responsive to the varied customers’ needs in both local and cross-border levels. The following are some of the underlying supply of China applied by BMW. </w:t>
      </w:r>
    </w:p>
    <w:p w:rsidR="004C4F54" w:rsidRPr="0009003A" w:rsidRDefault="004C4F54" w:rsidP="001B298B">
      <w:pPr>
        <w:spacing w:line="480" w:lineRule="auto"/>
        <w:jc w:val="center"/>
        <w:rPr>
          <w:rFonts w:ascii="Times New Roman" w:hAnsi="Times New Roman" w:cs="Times New Roman"/>
          <w:i/>
          <w:sz w:val="24"/>
          <w:szCs w:val="24"/>
        </w:rPr>
      </w:pPr>
      <w:r w:rsidRPr="0009003A">
        <w:rPr>
          <w:rFonts w:ascii="Times New Roman" w:hAnsi="Times New Roman" w:cs="Times New Roman"/>
          <w:i/>
          <w:sz w:val="24"/>
          <w:szCs w:val="24"/>
        </w:rPr>
        <w:t>BMW’s major supply chains.</w:t>
      </w:r>
    </w:p>
    <w:p w:rsidR="004C4F54" w:rsidRPr="0009003A" w:rsidRDefault="00286A65" w:rsidP="001B298B">
      <w:pPr>
        <w:spacing w:after="225" w:line="480" w:lineRule="auto"/>
        <w:ind w:firstLine="720"/>
        <w:rPr>
          <w:rFonts w:ascii="Times New Roman" w:hAnsi="Times New Roman" w:cs="Times New Roman"/>
          <w:color w:val="212529"/>
          <w:sz w:val="24"/>
          <w:szCs w:val="24"/>
          <w:shd w:val="clear" w:color="auto" w:fill="FFFFFF"/>
        </w:rPr>
      </w:pPr>
      <w:r w:rsidRPr="0009003A">
        <w:rPr>
          <w:rFonts w:ascii="Times New Roman" w:hAnsi="Times New Roman" w:cs="Times New Roman"/>
          <w:noProof/>
          <w:color w:val="212529"/>
          <w:sz w:val="24"/>
          <w:szCs w:val="24"/>
        </w:rPr>
        <mc:AlternateContent>
          <mc:Choice Requires="wps">
            <w:drawing>
              <wp:anchor distT="0" distB="0" distL="114300" distR="114300" simplePos="0" relativeHeight="251715584" behindDoc="0" locked="0" layoutInCell="1" allowOverlap="1" wp14:anchorId="30850FFE" wp14:editId="7BC35E3C">
                <wp:simplePos x="0" y="0"/>
                <wp:positionH relativeFrom="margin">
                  <wp:align>left</wp:align>
                </wp:positionH>
                <wp:positionV relativeFrom="paragraph">
                  <wp:posOffset>8890</wp:posOffset>
                </wp:positionV>
                <wp:extent cx="1952625" cy="723900"/>
                <wp:effectExtent l="0" t="0" r="28575" b="19050"/>
                <wp:wrapNone/>
                <wp:docPr id="15" name="Rounded Rectangle 15"/>
                <wp:cNvGraphicFramePr/>
                <a:graphic xmlns:a="http://schemas.openxmlformats.org/drawingml/2006/main">
                  <a:graphicData uri="http://schemas.microsoft.com/office/word/2010/wordprocessingShape">
                    <wps:wsp>
                      <wps:cNvSpPr/>
                      <wps:spPr>
                        <a:xfrm>
                          <a:off x="0" y="0"/>
                          <a:ext cx="1952625" cy="723900"/>
                        </a:xfrm>
                        <a:prstGeom prst="roundRect">
                          <a:avLst>
                            <a:gd name="adj" fmla="val 15351"/>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C4F54" w:rsidRPr="006D4B8A" w:rsidRDefault="004C4F54" w:rsidP="004C4F54">
                            <w:pPr>
                              <w:jc w:val="center"/>
                              <w:rPr>
                                <w:rFonts w:ascii="Times New Roman" w:hAnsi="Times New Roman" w:cs="Times New Roman"/>
                              </w:rPr>
                            </w:pPr>
                            <w:r w:rsidRPr="006D4B8A">
                              <w:rPr>
                                <w:rFonts w:ascii="Times New Roman" w:hAnsi="Times New Roman" w:cs="Times New Roman"/>
                              </w:rPr>
                              <w:t>BMW manufacturing company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0850FFE" id="Rounded Rectangle 15" o:spid="_x0000_s1032" style="position:absolute;left:0;text-align:left;margin-left:0;margin-top:.7pt;width:153.75pt;height:57pt;z-index:2517155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06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" fillcolor="#5b9bd5 [3204]" strokecolor="#1f4d78 [1604]" strokeweight="1pt">
                <v:stroke joinstyle="miter"/>
                <v:textbox>
                  <w:txbxContent>
                    <w:p w:rsidR="004C4F54" w:rsidRPr="006D4B8A" w:rsidRDefault="004C4F54" w:rsidP="004C4F54">
                      <w:pPr>
                        <w:jc w:val="center"/>
                        <w:rPr>
                          <w:rFonts w:ascii="Times New Roman" w:hAnsi="Times New Roman" w:cs="Times New Roman"/>
                        </w:rPr>
                      </w:pPr>
                      <w:r w:rsidRPr="006D4B8A">
                        <w:rPr>
                          <w:rFonts w:ascii="Times New Roman" w:hAnsi="Times New Roman" w:cs="Times New Roman"/>
                        </w:rPr>
                        <w:t>BMW manufacturing company</w:t>
                      </w:r>
                    </w:p>
                  </w:txbxContent>
                </v:textbox>
                <w10:wrap anchorx="margin"/>
              </v:roundrect>
            </w:pict>
          </mc:Fallback>
        </mc:AlternateContent>
      </w:r>
      <w:r w:rsidR="004C4F54" w:rsidRPr="0009003A">
        <w:rPr>
          <w:rFonts w:ascii="Times New Roman" w:hAnsi="Times New Roman" w:cs="Times New Roman"/>
          <w:noProof/>
          <w:color w:val="212529"/>
          <w:sz w:val="24"/>
          <w:szCs w:val="24"/>
        </w:rPr>
        <mc:AlternateContent>
          <mc:Choice Requires="wps">
            <w:drawing>
              <wp:anchor distT="0" distB="0" distL="114300" distR="114300" simplePos="0" relativeHeight="251716608" behindDoc="0" locked="0" layoutInCell="1" allowOverlap="1" wp14:anchorId="11031145" wp14:editId="3DBA4614">
                <wp:simplePos x="0" y="0"/>
                <wp:positionH relativeFrom="column">
                  <wp:posOffset>1924050</wp:posOffset>
                </wp:positionH>
                <wp:positionV relativeFrom="paragraph">
                  <wp:posOffset>284480</wp:posOffset>
                </wp:positionV>
                <wp:extent cx="1590675" cy="161925"/>
                <wp:effectExtent l="0" t="19050" r="47625" b="47625"/>
                <wp:wrapNone/>
                <wp:docPr id="23" name="Right Arrow 23"/>
                <wp:cNvGraphicFramePr/>
                <a:graphic xmlns:a="http://schemas.openxmlformats.org/drawingml/2006/main">
                  <a:graphicData uri="http://schemas.microsoft.com/office/word/2010/wordprocessingShape">
                    <wps:wsp>
                      <wps:cNvSpPr/>
                      <wps:spPr>
                        <a:xfrm>
                          <a:off x="0" y="0"/>
                          <a:ext cx="1590675" cy="161925"/>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347897"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3" o:spid="_x0000_s1026" type="#_x0000_t13" style="position:absolute;margin-left:151.5pt;margin-top:22.4pt;width:125.25pt;height:12.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" adj="20501" fillcolor="black [3200]" strokecolor="black [1600]" strokeweight="1pt"/>
            </w:pict>
          </mc:Fallback>
        </mc:AlternateContent>
      </w:r>
      <w:r w:rsidR="004C4F54" w:rsidRPr="0009003A">
        <w:rPr>
          <w:rFonts w:ascii="Times New Roman" w:hAnsi="Times New Roman" w:cs="Times New Roman"/>
          <w:noProof/>
          <w:color w:val="212529"/>
          <w:sz w:val="24"/>
          <w:szCs w:val="24"/>
        </w:rPr>
        <mc:AlternateContent>
          <mc:Choice Requires="wps">
            <w:drawing>
              <wp:anchor distT="0" distB="0" distL="114300" distR="114300" simplePos="0" relativeHeight="251717632" behindDoc="0" locked="0" layoutInCell="1" allowOverlap="1" wp14:anchorId="2E1F4815" wp14:editId="011D06CE">
                <wp:simplePos x="0" y="0"/>
                <wp:positionH relativeFrom="margin">
                  <wp:posOffset>3514725</wp:posOffset>
                </wp:positionH>
                <wp:positionV relativeFrom="paragraph">
                  <wp:posOffset>5080</wp:posOffset>
                </wp:positionV>
                <wp:extent cx="1952625" cy="723900"/>
                <wp:effectExtent l="0" t="0" r="28575" b="19050"/>
                <wp:wrapNone/>
                <wp:docPr id="24" name="Rounded Rectangle 24"/>
                <wp:cNvGraphicFramePr/>
                <a:graphic xmlns:a="http://schemas.openxmlformats.org/drawingml/2006/main">
                  <a:graphicData uri="http://schemas.microsoft.com/office/word/2010/wordprocessingShape">
                    <wps:wsp>
                      <wps:cNvSpPr/>
                      <wps:spPr>
                        <a:xfrm>
                          <a:off x="0" y="0"/>
                          <a:ext cx="1952625" cy="7239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C4F54" w:rsidRPr="006D4B8A" w:rsidRDefault="004C4F54" w:rsidP="004C4F54">
                            <w:pPr>
                              <w:jc w:val="center"/>
                              <w:rPr>
                                <w:rFonts w:ascii="Times New Roman" w:hAnsi="Times New Roman" w:cs="Times New Roman"/>
                              </w:rPr>
                            </w:pPr>
                            <w:r w:rsidRPr="006D4B8A">
                              <w:rPr>
                                <w:rFonts w:ascii="Times New Roman" w:hAnsi="Times New Roman" w:cs="Times New Roman"/>
                              </w:rPr>
                              <w:t xml:space="preserve">Customer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E1F4815" id="Rounded Rectangle 24" o:spid="_x0000_s1033" style="position:absolute;left:0;text-align:left;margin-left:276.75pt;margin-top:.4pt;width:153.75pt;height:57pt;z-index:251717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" fillcolor="#5b9bd5 [3204]" strokecolor="#1f4d78 [1604]" strokeweight="1pt">
                <v:stroke joinstyle="miter"/>
                <v:textbox>
                  <w:txbxContent>
                    <w:p w:rsidR="004C4F54" w:rsidRPr="006D4B8A" w:rsidRDefault="004C4F54" w:rsidP="004C4F54">
                      <w:pPr>
                        <w:jc w:val="center"/>
                        <w:rPr>
                          <w:rFonts w:ascii="Times New Roman" w:hAnsi="Times New Roman" w:cs="Times New Roman"/>
                        </w:rPr>
                      </w:pPr>
                      <w:r w:rsidRPr="006D4B8A">
                        <w:rPr>
                          <w:rFonts w:ascii="Times New Roman" w:hAnsi="Times New Roman" w:cs="Times New Roman"/>
                        </w:rPr>
                        <w:t xml:space="preserve">Customer </w:t>
                      </w:r>
                    </w:p>
                  </w:txbxContent>
                </v:textbox>
                <w10:wrap anchorx="margin"/>
              </v:roundrect>
            </w:pict>
          </mc:Fallback>
        </mc:AlternateContent>
      </w:r>
    </w:p>
    <w:p w:rsidR="004C4F54" w:rsidRPr="0009003A" w:rsidRDefault="004C4F54" w:rsidP="001B298B">
      <w:pPr>
        <w:spacing w:after="225" w:line="480" w:lineRule="auto"/>
        <w:ind w:firstLine="720"/>
        <w:rPr>
          <w:rFonts w:ascii="Times New Roman" w:hAnsi="Times New Roman" w:cs="Times New Roman"/>
          <w:color w:val="212529"/>
          <w:sz w:val="24"/>
          <w:szCs w:val="24"/>
          <w:shd w:val="clear" w:color="auto" w:fill="FFFFFF"/>
        </w:rPr>
      </w:pPr>
    </w:p>
    <w:p w:rsidR="004C4F54" w:rsidRPr="0009003A" w:rsidRDefault="004C4F54" w:rsidP="001B298B">
      <w:pPr>
        <w:spacing w:after="225" w:line="480" w:lineRule="auto"/>
        <w:ind w:firstLine="720"/>
        <w:rPr>
          <w:rFonts w:ascii="Times New Roman" w:hAnsi="Times New Roman" w:cs="Times New Roman"/>
          <w:color w:val="212529"/>
          <w:sz w:val="24"/>
          <w:szCs w:val="24"/>
          <w:shd w:val="clear" w:color="auto" w:fill="FFFFFF"/>
        </w:rPr>
      </w:pPr>
      <w:r w:rsidRPr="0009003A">
        <w:rPr>
          <w:rFonts w:ascii="Times New Roman" w:hAnsi="Times New Roman" w:cs="Times New Roman"/>
          <w:noProof/>
          <w:color w:val="212529"/>
          <w:sz w:val="24"/>
          <w:szCs w:val="24"/>
        </w:rPr>
        <mc:AlternateContent>
          <mc:Choice Requires="wps">
            <w:drawing>
              <wp:anchor distT="0" distB="0" distL="114300" distR="114300" simplePos="0" relativeHeight="251718656" behindDoc="0" locked="0" layoutInCell="1" allowOverlap="1" wp14:anchorId="519AB0A7" wp14:editId="3677C9C4">
                <wp:simplePos x="0" y="0"/>
                <wp:positionH relativeFrom="margin">
                  <wp:align>left</wp:align>
                </wp:positionH>
                <wp:positionV relativeFrom="paragraph">
                  <wp:posOffset>304165</wp:posOffset>
                </wp:positionV>
                <wp:extent cx="1876425" cy="647700"/>
                <wp:effectExtent l="0" t="0" r="28575" b="19050"/>
                <wp:wrapNone/>
                <wp:docPr id="25" name="Rounded Rectangle 25"/>
                <wp:cNvGraphicFramePr/>
                <a:graphic xmlns:a="http://schemas.openxmlformats.org/drawingml/2006/main">
                  <a:graphicData uri="http://schemas.microsoft.com/office/word/2010/wordprocessingShape">
                    <wps:wsp>
                      <wps:cNvSpPr/>
                      <wps:spPr>
                        <a:xfrm>
                          <a:off x="0" y="0"/>
                          <a:ext cx="1876425" cy="6477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C4F54" w:rsidRPr="00D175A8" w:rsidRDefault="004C4F54" w:rsidP="004C4F54">
                            <w:pPr>
                              <w:jc w:val="center"/>
                              <w:rPr>
                                <w:rFonts w:ascii="Times New Roman" w:hAnsi="Times New Roman" w:cs="Times New Roman"/>
                              </w:rPr>
                            </w:pPr>
                            <w:r w:rsidRPr="00D175A8">
                              <w:rPr>
                                <w:rFonts w:ascii="Times New Roman" w:hAnsi="Times New Roman" w:cs="Times New Roman"/>
                              </w:rPr>
                              <w:t>BMW manufacturing company</w:t>
                            </w:r>
                          </w:p>
                          <w:p w:rsidR="004C4F54" w:rsidRPr="00D175A8" w:rsidRDefault="004C4F54" w:rsidP="004C4F54">
                            <w:pPr>
                              <w:jc w:val="cente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19AB0A7" id="Rounded Rectangle 25" o:spid="_x0000_s1034" style="position:absolute;left:0;text-align:left;margin-left:0;margin-top:23.95pt;width:147.75pt;height:51pt;z-index:2517186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" fillcolor="#5b9bd5 [3204]" strokecolor="#1f4d78 [1604]" strokeweight="1pt">
                <v:stroke joinstyle="miter"/>
                <v:textbox>
                  <w:txbxContent>
                    <w:p w:rsidR="004C4F54" w:rsidRPr="00D175A8" w:rsidRDefault="004C4F54" w:rsidP="004C4F54">
                      <w:pPr>
                        <w:jc w:val="center"/>
                        <w:rPr>
                          <w:rFonts w:ascii="Times New Roman" w:hAnsi="Times New Roman" w:cs="Times New Roman"/>
                        </w:rPr>
                      </w:pPr>
                      <w:r w:rsidRPr="00D175A8">
                        <w:rPr>
                          <w:rFonts w:ascii="Times New Roman" w:hAnsi="Times New Roman" w:cs="Times New Roman"/>
                        </w:rPr>
                        <w:t>BMW manufacturing company</w:t>
                      </w:r>
                    </w:p>
                    <w:p w:rsidR="004C4F54" w:rsidRPr="00D175A8" w:rsidRDefault="004C4F54" w:rsidP="004C4F54">
                      <w:pPr>
                        <w:jc w:val="center"/>
                        <w:rPr>
                          <w:rFonts w:ascii="Times New Roman" w:hAnsi="Times New Roman" w:cs="Times New Roman"/>
                        </w:rPr>
                      </w:pPr>
                    </w:p>
                  </w:txbxContent>
                </v:textbox>
                <w10:wrap anchorx="margin"/>
              </v:roundrect>
            </w:pict>
          </mc:Fallback>
        </mc:AlternateContent>
      </w:r>
    </w:p>
    <w:p w:rsidR="004C4F54" w:rsidRPr="0009003A" w:rsidRDefault="005F2120" w:rsidP="001B298B">
      <w:pPr>
        <w:spacing w:after="225" w:line="480" w:lineRule="auto"/>
        <w:ind w:firstLine="720"/>
        <w:rPr>
          <w:rFonts w:ascii="Times New Roman" w:hAnsi="Times New Roman" w:cs="Times New Roman"/>
          <w:color w:val="212529"/>
          <w:sz w:val="24"/>
          <w:szCs w:val="24"/>
          <w:shd w:val="clear" w:color="auto" w:fill="FFFFFF"/>
        </w:rPr>
      </w:pPr>
      <w:r w:rsidRPr="0009003A">
        <w:rPr>
          <w:rFonts w:ascii="Times New Roman" w:hAnsi="Times New Roman" w:cs="Times New Roman"/>
          <w:noProof/>
          <w:color w:val="212529"/>
          <w:sz w:val="24"/>
          <w:szCs w:val="24"/>
        </w:rPr>
        <mc:AlternateContent>
          <mc:Choice Requires="wps">
            <w:drawing>
              <wp:anchor distT="0" distB="0" distL="114300" distR="114300" simplePos="0" relativeHeight="251721728" behindDoc="0" locked="0" layoutInCell="1" allowOverlap="1" wp14:anchorId="4645ECF9" wp14:editId="03A0DAB0">
                <wp:simplePos x="0" y="0"/>
                <wp:positionH relativeFrom="column">
                  <wp:posOffset>1905000</wp:posOffset>
                </wp:positionH>
                <wp:positionV relativeFrom="paragraph">
                  <wp:posOffset>210185</wp:posOffset>
                </wp:positionV>
                <wp:extent cx="600075" cy="161925"/>
                <wp:effectExtent l="0" t="19050" r="47625" b="47625"/>
                <wp:wrapNone/>
                <wp:docPr id="28" name="Right Arrow 28"/>
                <wp:cNvGraphicFramePr/>
                <a:graphic xmlns:a="http://schemas.openxmlformats.org/drawingml/2006/main">
                  <a:graphicData uri="http://schemas.microsoft.com/office/word/2010/wordprocessingShape">
                    <wps:wsp>
                      <wps:cNvSpPr/>
                      <wps:spPr>
                        <a:xfrm>
                          <a:off x="0" y="0"/>
                          <a:ext cx="600075" cy="161925"/>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125868" id="Right Arrow 28" o:spid="_x0000_s1026" type="#_x0000_t13" style="position:absolute;margin-left:150pt;margin-top:16.55pt;width:47.25pt;height:12.7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" adj="18686" fillcolor="black [3200]" strokecolor="black [1600]" strokeweight="1pt"/>
            </w:pict>
          </mc:Fallback>
        </mc:AlternateContent>
      </w:r>
      <w:r w:rsidRPr="0009003A">
        <w:rPr>
          <w:rFonts w:ascii="Times New Roman" w:hAnsi="Times New Roman" w:cs="Times New Roman"/>
          <w:noProof/>
          <w:color w:val="212529"/>
          <w:sz w:val="24"/>
          <w:szCs w:val="24"/>
        </w:rPr>
        <mc:AlternateContent>
          <mc:Choice Requires="wps">
            <w:drawing>
              <wp:anchor distT="0" distB="0" distL="114300" distR="114300" simplePos="0" relativeHeight="251719680" behindDoc="0" locked="0" layoutInCell="1" allowOverlap="1" wp14:anchorId="55CBDE44" wp14:editId="091AC454">
                <wp:simplePos x="0" y="0"/>
                <wp:positionH relativeFrom="margin">
                  <wp:posOffset>4772025</wp:posOffset>
                </wp:positionH>
                <wp:positionV relativeFrom="paragraph">
                  <wp:posOffset>13970</wp:posOffset>
                </wp:positionV>
                <wp:extent cx="1428750" cy="552450"/>
                <wp:effectExtent l="0" t="0" r="19050" b="19050"/>
                <wp:wrapNone/>
                <wp:docPr id="26" name="Rounded Rectangle 26"/>
                <wp:cNvGraphicFramePr/>
                <a:graphic xmlns:a="http://schemas.openxmlformats.org/drawingml/2006/main">
                  <a:graphicData uri="http://schemas.microsoft.com/office/word/2010/wordprocessingShape">
                    <wps:wsp>
                      <wps:cNvSpPr/>
                      <wps:spPr>
                        <a:xfrm>
                          <a:off x="0" y="0"/>
                          <a:ext cx="1428750" cy="5524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C4F54" w:rsidRPr="006D4B8A" w:rsidRDefault="004C4F54" w:rsidP="004C4F54">
                            <w:pPr>
                              <w:jc w:val="center"/>
                              <w:rPr>
                                <w:rFonts w:ascii="Times New Roman" w:hAnsi="Times New Roman" w:cs="Times New Roman"/>
                              </w:rPr>
                            </w:pPr>
                            <w:r w:rsidRPr="006D4B8A">
                              <w:rPr>
                                <w:rFonts w:ascii="Times New Roman" w:hAnsi="Times New Roman" w:cs="Times New Roman"/>
                              </w:rPr>
                              <w:t>Customer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5CBDE44" id="Rounded Rectangle 26" o:spid="_x0000_s1035" style="position:absolute;left:0;text-align:left;margin-left:375.75pt;margin-top:1.1pt;width:112.5pt;height:43.5pt;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" fillcolor="#5b9bd5 [3204]" strokecolor="#1f4d78 [1604]" strokeweight="1pt">
                <v:stroke joinstyle="miter"/>
                <v:textbox>
                  <w:txbxContent>
                    <w:p w:rsidR="004C4F54" w:rsidRPr="006D4B8A" w:rsidRDefault="004C4F54" w:rsidP="004C4F54">
                      <w:pPr>
                        <w:jc w:val="center"/>
                        <w:rPr>
                          <w:rFonts w:ascii="Times New Roman" w:hAnsi="Times New Roman" w:cs="Times New Roman"/>
                        </w:rPr>
                      </w:pPr>
                      <w:r w:rsidRPr="006D4B8A">
                        <w:rPr>
                          <w:rFonts w:ascii="Times New Roman" w:hAnsi="Times New Roman" w:cs="Times New Roman"/>
                        </w:rPr>
                        <w:t>Customer</w:t>
                      </w:r>
                    </w:p>
                  </w:txbxContent>
                </v:textbox>
                <w10:wrap anchorx="margin"/>
              </v:roundrect>
            </w:pict>
          </mc:Fallback>
        </mc:AlternateContent>
      </w:r>
      <w:r w:rsidR="004C4F54" w:rsidRPr="0009003A">
        <w:rPr>
          <w:rFonts w:ascii="Times New Roman" w:hAnsi="Times New Roman" w:cs="Times New Roman"/>
          <w:noProof/>
          <w:color w:val="212529"/>
          <w:sz w:val="24"/>
          <w:szCs w:val="24"/>
        </w:rPr>
        <mc:AlternateContent>
          <mc:Choice Requires="wps">
            <w:drawing>
              <wp:anchor distT="0" distB="0" distL="114300" distR="114300" simplePos="0" relativeHeight="251722752" behindDoc="0" locked="0" layoutInCell="1" allowOverlap="1" wp14:anchorId="62EA7406" wp14:editId="5771FC25">
                <wp:simplePos x="0" y="0"/>
                <wp:positionH relativeFrom="column">
                  <wp:posOffset>3971925</wp:posOffset>
                </wp:positionH>
                <wp:positionV relativeFrom="paragraph">
                  <wp:posOffset>257810</wp:posOffset>
                </wp:positionV>
                <wp:extent cx="809625" cy="161925"/>
                <wp:effectExtent l="0" t="19050" r="47625" b="47625"/>
                <wp:wrapNone/>
                <wp:docPr id="29" name="Right Arrow 29"/>
                <wp:cNvGraphicFramePr/>
                <a:graphic xmlns:a="http://schemas.openxmlformats.org/drawingml/2006/main">
                  <a:graphicData uri="http://schemas.microsoft.com/office/word/2010/wordprocessingShape">
                    <wps:wsp>
                      <wps:cNvSpPr/>
                      <wps:spPr>
                        <a:xfrm>
                          <a:off x="0" y="0"/>
                          <a:ext cx="809625" cy="161925"/>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A8EEF8" id="Right Arrow 29" o:spid="_x0000_s1026" type="#_x0000_t13" style="position:absolute;margin-left:312.75pt;margin-top:20.3pt;width:63.75pt;height:12.7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" adj="19440" fillcolor="black [3200]" strokecolor="black [1600]" strokeweight="1pt"/>
            </w:pict>
          </mc:Fallback>
        </mc:AlternateContent>
      </w:r>
      <w:r w:rsidR="004C4F54" w:rsidRPr="0009003A">
        <w:rPr>
          <w:rFonts w:ascii="Times New Roman" w:hAnsi="Times New Roman" w:cs="Times New Roman"/>
          <w:noProof/>
          <w:color w:val="212529"/>
          <w:sz w:val="24"/>
          <w:szCs w:val="24"/>
        </w:rPr>
        <mc:AlternateContent>
          <mc:Choice Requires="wps">
            <w:drawing>
              <wp:anchor distT="0" distB="0" distL="114300" distR="114300" simplePos="0" relativeHeight="251720704" behindDoc="0" locked="0" layoutInCell="1" allowOverlap="1" wp14:anchorId="0A03527F" wp14:editId="3C808F81">
                <wp:simplePos x="0" y="0"/>
                <wp:positionH relativeFrom="margin">
                  <wp:posOffset>2486025</wp:posOffset>
                </wp:positionH>
                <wp:positionV relativeFrom="paragraph">
                  <wp:posOffset>13970</wp:posOffset>
                </wp:positionV>
                <wp:extent cx="1476375" cy="609600"/>
                <wp:effectExtent l="0" t="0" r="28575" b="19050"/>
                <wp:wrapNone/>
                <wp:docPr id="27" name="Rounded Rectangle 27"/>
                <wp:cNvGraphicFramePr/>
                <a:graphic xmlns:a="http://schemas.openxmlformats.org/drawingml/2006/main">
                  <a:graphicData uri="http://schemas.microsoft.com/office/word/2010/wordprocessingShape">
                    <wps:wsp>
                      <wps:cNvSpPr/>
                      <wps:spPr>
                        <a:xfrm>
                          <a:off x="0" y="0"/>
                          <a:ext cx="1476375" cy="6096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C4F54" w:rsidRPr="006D4B8A" w:rsidRDefault="004C4F54" w:rsidP="004C4F54">
                            <w:pPr>
                              <w:jc w:val="center"/>
                              <w:rPr>
                                <w:rFonts w:ascii="Times New Roman" w:hAnsi="Times New Roman" w:cs="Times New Roman"/>
                              </w:rPr>
                            </w:pPr>
                            <w:r w:rsidRPr="006D4B8A">
                              <w:rPr>
                                <w:rFonts w:ascii="Times New Roman" w:hAnsi="Times New Roman" w:cs="Times New Roman"/>
                              </w:rPr>
                              <w:t>Dealer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03527F" id="Rounded Rectangle 27" o:spid="_x0000_s1036" style="position:absolute;left:0;text-align:left;margin-left:195.75pt;margin-top:1.1pt;width:116.25pt;height:48pt;z-index:251720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" fillcolor="#5b9bd5 [3204]" strokecolor="#1f4d78 [1604]" strokeweight="1pt">
                <v:stroke joinstyle="miter"/>
                <v:textbox>
                  <w:txbxContent>
                    <w:p w:rsidR="004C4F54" w:rsidRPr="006D4B8A" w:rsidRDefault="004C4F54" w:rsidP="004C4F54">
                      <w:pPr>
                        <w:jc w:val="center"/>
                        <w:rPr>
                          <w:rFonts w:ascii="Times New Roman" w:hAnsi="Times New Roman" w:cs="Times New Roman"/>
                        </w:rPr>
                      </w:pPr>
                      <w:r w:rsidRPr="006D4B8A">
                        <w:rPr>
                          <w:rFonts w:ascii="Times New Roman" w:hAnsi="Times New Roman" w:cs="Times New Roman"/>
                        </w:rPr>
                        <w:t>Dealer</w:t>
                      </w:r>
                    </w:p>
                  </w:txbxContent>
                </v:textbox>
                <w10:wrap anchorx="margin"/>
              </v:roundrect>
            </w:pict>
          </mc:Fallback>
        </mc:AlternateContent>
      </w:r>
    </w:p>
    <w:p w:rsidR="004C4F54" w:rsidRPr="0009003A" w:rsidRDefault="004C4F54" w:rsidP="001B298B">
      <w:pPr>
        <w:spacing w:after="225" w:line="480" w:lineRule="auto"/>
        <w:ind w:firstLine="720"/>
        <w:rPr>
          <w:rFonts w:ascii="Times New Roman" w:hAnsi="Times New Roman" w:cs="Times New Roman"/>
          <w:color w:val="212529"/>
          <w:sz w:val="24"/>
          <w:szCs w:val="24"/>
          <w:shd w:val="clear" w:color="auto" w:fill="FFFFFF"/>
        </w:rPr>
      </w:pPr>
    </w:p>
    <w:p w:rsidR="004C4F54" w:rsidRPr="0009003A" w:rsidRDefault="004C4F54" w:rsidP="001B298B">
      <w:pPr>
        <w:spacing w:after="225" w:line="480" w:lineRule="auto"/>
        <w:ind w:firstLine="720"/>
        <w:rPr>
          <w:rFonts w:ascii="Times New Roman" w:hAnsi="Times New Roman" w:cs="Times New Roman"/>
          <w:color w:val="212529"/>
          <w:sz w:val="24"/>
          <w:szCs w:val="24"/>
          <w:shd w:val="clear" w:color="auto" w:fill="FFFFFF"/>
        </w:rPr>
      </w:pPr>
    </w:p>
    <w:p w:rsidR="004C4F54" w:rsidRPr="0009003A" w:rsidRDefault="005F2120" w:rsidP="001B298B">
      <w:pPr>
        <w:spacing w:after="225" w:line="480" w:lineRule="auto"/>
        <w:ind w:firstLine="720"/>
        <w:rPr>
          <w:rFonts w:ascii="Times New Roman" w:hAnsi="Times New Roman" w:cs="Times New Roman"/>
          <w:color w:val="212529"/>
          <w:sz w:val="24"/>
          <w:szCs w:val="24"/>
          <w:shd w:val="clear" w:color="auto" w:fill="FFFFFF"/>
        </w:rPr>
      </w:pPr>
      <w:r w:rsidRPr="0009003A">
        <w:rPr>
          <w:rFonts w:ascii="Times New Roman" w:hAnsi="Times New Roman" w:cs="Times New Roman"/>
          <w:noProof/>
          <w:color w:val="212529"/>
          <w:sz w:val="24"/>
          <w:szCs w:val="24"/>
        </w:rPr>
        <mc:AlternateContent>
          <mc:Choice Requires="wps">
            <w:drawing>
              <wp:anchor distT="0" distB="0" distL="114300" distR="114300" simplePos="0" relativeHeight="251728896" behindDoc="0" locked="0" layoutInCell="1" allowOverlap="1" wp14:anchorId="5FB2D117" wp14:editId="6A0C4D6C">
                <wp:simplePos x="0" y="0"/>
                <wp:positionH relativeFrom="column">
                  <wp:posOffset>5076825</wp:posOffset>
                </wp:positionH>
                <wp:positionV relativeFrom="paragraph">
                  <wp:posOffset>196215</wp:posOffset>
                </wp:positionV>
                <wp:extent cx="552450" cy="171450"/>
                <wp:effectExtent l="0" t="19050" r="38100" b="38100"/>
                <wp:wrapNone/>
                <wp:docPr id="39" name="Right Arrow 39"/>
                <wp:cNvGraphicFramePr/>
                <a:graphic xmlns:a="http://schemas.openxmlformats.org/drawingml/2006/main">
                  <a:graphicData uri="http://schemas.microsoft.com/office/word/2010/wordprocessingShape">
                    <wps:wsp>
                      <wps:cNvSpPr/>
                      <wps:spPr>
                        <a:xfrm>
                          <a:off x="0" y="0"/>
                          <a:ext cx="552450" cy="171450"/>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CCCDA6" id="Right Arrow 39" o:spid="_x0000_s1026" type="#_x0000_t13" style="position:absolute;margin-left:399.75pt;margin-top:15.45pt;width:43.5pt;height:13.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" adj="18248" fillcolor="black [3200]" strokecolor="black [1600]" strokeweight="1pt"/>
            </w:pict>
          </mc:Fallback>
        </mc:AlternateContent>
      </w:r>
      <w:r w:rsidR="006D4B8A" w:rsidRPr="0009003A">
        <w:rPr>
          <w:rFonts w:ascii="Times New Roman" w:hAnsi="Times New Roman" w:cs="Times New Roman"/>
          <w:noProof/>
          <w:color w:val="212529"/>
          <w:sz w:val="24"/>
          <w:szCs w:val="24"/>
        </w:rPr>
        <mc:AlternateContent>
          <mc:Choice Requires="wps">
            <w:drawing>
              <wp:anchor distT="0" distB="0" distL="114300" distR="114300" simplePos="0" relativeHeight="251727872" behindDoc="0" locked="0" layoutInCell="1" allowOverlap="1" wp14:anchorId="766559A6" wp14:editId="292D2AF2">
                <wp:simplePos x="0" y="0"/>
                <wp:positionH relativeFrom="column">
                  <wp:posOffset>1866900</wp:posOffset>
                </wp:positionH>
                <wp:positionV relativeFrom="paragraph">
                  <wp:posOffset>197485</wp:posOffset>
                </wp:positionV>
                <wp:extent cx="485775" cy="123825"/>
                <wp:effectExtent l="0" t="19050" r="47625" b="47625"/>
                <wp:wrapNone/>
                <wp:docPr id="38" name="Right Arrow 38"/>
                <wp:cNvGraphicFramePr/>
                <a:graphic xmlns:a="http://schemas.openxmlformats.org/drawingml/2006/main">
                  <a:graphicData uri="http://schemas.microsoft.com/office/word/2010/wordprocessingShape">
                    <wps:wsp>
                      <wps:cNvSpPr/>
                      <wps:spPr>
                        <a:xfrm>
                          <a:off x="0" y="0"/>
                          <a:ext cx="485775" cy="123825"/>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3F4F2B" id="Right Arrow 38" o:spid="_x0000_s1026" type="#_x0000_t13" style="position:absolute;margin-left:147pt;margin-top:15.55pt;width:38.25pt;height:9.7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" adj="18847" fillcolor="black [3200]" strokecolor="black [1600]" strokeweight="1pt"/>
            </w:pict>
          </mc:Fallback>
        </mc:AlternateContent>
      </w:r>
      <w:r w:rsidR="006D4B8A" w:rsidRPr="0009003A">
        <w:rPr>
          <w:rFonts w:ascii="Times New Roman" w:hAnsi="Times New Roman" w:cs="Times New Roman"/>
          <w:noProof/>
          <w:color w:val="212529"/>
          <w:sz w:val="24"/>
          <w:szCs w:val="24"/>
        </w:rPr>
        <mc:AlternateContent>
          <mc:Choice Requires="wps">
            <w:drawing>
              <wp:anchor distT="0" distB="0" distL="114300" distR="114300" simplePos="0" relativeHeight="251723776" behindDoc="0" locked="0" layoutInCell="1" allowOverlap="1" wp14:anchorId="44D54049" wp14:editId="440FF71A">
                <wp:simplePos x="0" y="0"/>
                <wp:positionH relativeFrom="margin">
                  <wp:align>left</wp:align>
                </wp:positionH>
                <wp:positionV relativeFrom="paragraph">
                  <wp:posOffset>5715</wp:posOffset>
                </wp:positionV>
                <wp:extent cx="1866900" cy="590550"/>
                <wp:effectExtent l="0" t="0" r="19050" b="19050"/>
                <wp:wrapNone/>
                <wp:docPr id="30" name="Rounded Rectangle 30"/>
                <wp:cNvGraphicFramePr/>
                <a:graphic xmlns:a="http://schemas.openxmlformats.org/drawingml/2006/main">
                  <a:graphicData uri="http://schemas.microsoft.com/office/word/2010/wordprocessingShape">
                    <wps:wsp>
                      <wps:cNvSpPr/>
                      <wps:spPr>
                        <a:xfrm>
                          <a:off x="0" y="0"/>
                          <a:ext cx="1866900" cy="5905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C4F54" w:rsidRPr="006D4B8A" w:rsidRDefault="004C4F54" w:rsidP="004C4F54">
                            <w:pPr>
                              <w:jc w:val="center"/>
                              <w:rPr>
                                <w:rFonts w:ascii="Times New Roman" w:hAnsi="Times New Roman" w:cs="Times New Roman"/>
                              </w:rPr>
                            </w:pPr>
                            <w:r w:rsidRPr="006D4B8A">
                              <w:rPr>
                                <w:rFonts w:ascii="Times New Roman" w:hAnsi="Times New Roman" w:cs="Times New Roman"/>
                              </w:rPr>
                              <w:t>BMW manufacturing company</w:t>
                            </w:r>
                          </w:p>
                          <w:p w:rsidR="004C4F54" w:rsidRDefault="004C4F54" w:rsidP="004C4F5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D54049" id="Rounded Rectangle 30" o:spid="_x0000_s1037" style="position:absolute;left:0;text-align:left;margin-left:0;margin-top:.45pt;width:147pt;height:46.5pt;z-index:2517237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" fillcolor="#5b9bd5 [3204]" strokecolor="#1f4d78 [1604]" strokeweight="1pt">
                <v:stroke joinstyle="miter"/>
                <v:textbox>
                  <w:txbxContent>
                    <w:p w:rsidR="004C4F54" w:rsidRPr="006D4B8A" w:rsidRDefault="004C4F54" w:rsidP="004C4F54">
                      <w:pPr>
                        <w:jc w:val="center"/>
                        <w:rPr>
                          <w:rFonts w:ascii="Times New Roman" w:hAnsi="Times New Roman" w:cs="Times New Roman"/>
                        </w:rPr>
                      </w:pPr>
                      <w:r w:rsidRPr="006D4B8A">
                        <w:rPr>
                          <w:rFonts w:ascii="Times New Roman" w:hAnsi="Times New Roman" w:cs="Times New Roman"/>
                        </w:rPr>
                        <w:t>BMW manufacturing company</w:t>
                      </w:r>
                    </w:p>
                    <w:p w:rsidR="004C4F54" w:rsidRDefault="004C4F54" w:rsidP="004C4F54">
                      <w:pPr>
                        <w:jc w:val="center"/>
                      </w:pPr>
                    </w:p>
                  </w:txbxContent>
                </v:textbox>
                <w10:wrap anchorx="margin"/>
              </v:roundrect>
            </w:pict>
          </mc:Fallback>
        </mc:AlternateContent>
      </w:r>
      <w:r w:rsidR="004C4F54" w:rsidRPr="0009003A">
        <w:rPr>
          <w:rFonts w:ascii="Times New Roman" w:hAnsi="Times New Roman" w:cs="Times New Roman"/>
          <w:noProof/>
          <w:color w:val="212529"/>
          <w:sz w:val="24"/>
          <w:szCs w:val="24"/>
        </w:rPr>
        <mc:AlternateContent>
          <mc:Choice Requires="wps">
            <w:drawing>
              <wp:anchor distT="0" distB="0" distL="114300" distR="114300" simplePos="0" relativeHeight="251729920" behindDoc="0" locked="0" layoutInCell="1" allowOverlap="1" wp14:anchorId="4EC3A132" wp14:editId="420BC951">
                <wp:simplePos x="0" y="0"/>
                <wp:positionH relativeFrom="column">
                  <wp:posOffset>3543299</wp:posOffset>
                </wp:positionH>
                <wp:positionV relativeFrom="paragraph">
                  <wp:posOffset>203200</wp:posOffset>
                </wp:positionV>
                <wp:extent cx="485775" cy="152400"/>
                <wp:effectExtent l="0" t="19050" r="47625" b="38100"/>
                <wp:wrapNone/>
                <wp:docPr id="40" name="Right Arrow 40"/>
                <wp:cNvGraphicFramePr/>
                <a:graphic xmlns:a="http://schemas.openxmlformats.org/drawingml/2006/main">
                  <a:graphicData uri="http://schemas.microsoft.com/office/word/2010/wordprocessingShape">
                    <wps:wsp>
                      <wps:cNvSpPr/>
                      <wps:spPr>
                        <a:xfrm>
                          <a:off x="0" y="0"/>
                          <a:ext cx="485775" cy="152400"/>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27431C" id="Right Arrow 40" o:spid="_x0000_s1026" type="#_x0000_t13" style="position:absolute;margin-left:279pt;margin-top:16pt;width:38.25pt;height:12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" adj="18212" fillcolor="black [3200]" strokecolor="black [1600]" strokeweight="1pt"/>
            </w:pict>
          </mc:Fallback>
        </mc:AlternateContent>
      </w:r>
      <w:r w:rsidR="004C4F54" w:rsidRPr="0009003A">
        <w:rPr>
          <w:rFonts w:ascii="Times New Roman" w:hAnsi="Times New Roman" w:cs="Times New Roman"/>
          <w:noProof/>
          <w:color w:val="212529"/>
          <w:sz w:val="24"/>
          <w:szCs w:val="24"/>
        </w:rPr>
        <mc:AlternateContent>
          <mc:Choice Requires="wps">
            <w:drawing>
              <wp:anchor distT="0" distB="0" distL="114300" distR="114300" simplePos="0" relativeHeight="251725824" behindDoc="0" locked="0" layoutInCell="1" allowOverlap="1" wp14:anchorId="6E093916" wp14:editId="72E00430">
                <wp:simplePos x="0" y="0"/>
                <wp:positionH relativeFrom="margin">
                  <wp:align>center</wp:align>
                </wp:positionH>
                <wp:positionV relativeFrom="paragraph">
                  <wp:posOffset>8890</wp:posOffset>
                </wp:positionV>
                <wp:extent cx="1171575" cy="514350"/>
                <wp:effectExtent l="0" t="0" r="28575" b="19050"/>
                <wp:wrapNone/>
                <wp:docPr id="34" name="Rounded Rectangle 34"/>
                <wp:cNvGraphicFramePr/>
                <a:graphic xmlns:a="http://schemas.openxmlformats.org/drawingml/2006/main">
                  <a:graphicData uri="http://schemas.microsoft.com/office/word/2010/wordprocessingShape">
                    <wps:wsp>
                      <wps:cNvSpPr/>
                      <wps:spPr>
                        <a:xfrm>
                          <a:off x="0" y="0"/>
                          <a:ext cx="1171575" cy="5143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C4F54" w:rsidRPr="006D4B8A" w:rsidRDefault="004C4F54" w:rsidP="004C4F54">
                            <w:pPr>
                              <w:rPr>
                                <w:rFonts w:ascii="Times New Roman" w:hAnsi="Times New Roman" w:cs="Times New Roman"/>
                              </w:rPr>
                            </w:pPr>
                            <w:r w:rsidRPr="006D4B8A">
                              <w:rPr>
                                <w:rFonts w:ascii="Times New Roman" w:hAnsi="Times New Roman" w:cs="Times New Roman"/>
                              </w:rPr>
                              <w:t>Distributors</w:t>
                            </w:r>
                          </w:p>
                          <w:p w:rsidR="004C4F54" w:rsidRDefault="004C4F54" w:rsidP="004C4F5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E093916" id="Rounded Rectangle 34" o:spid="_x0000_s1038" style="position:absolute;left:0;text-align:left;margin-left:0;margin-top:.7pt;width:92.25pt;height:40.5pt;z-index:2517258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" fillcolor="#5b9bd5 [3204]" strokecolor="#1f4d78 [1604]" strokeweight="1pt">
                <v:stroke joinstyle="miter"/>
                <v:textbox>
                  <w:txbxContent>
                    <w:p w:rsidR="004C4F54" w:rsidRPr="006D4B8A" w:rsidRDefault="004C4F54" w:rsidP="004C4F54">
                      <w:pPr>
                        <w:rPr>
                          <w:rFonts w:ascii="Times New Roman" w:hAnsi="Times New Roman" w:cs="Times New Roman"/>
                        </w:rPr>
                      </w:pPr>
                      <w:r w:rsidRPr="006D4B8A">
                        <w:rPr>
                          <w:rFonts w:ascii="Times New Roman" w:hAnsi="Times New Roman" w:cs="Times New Roman"/>
                        </w:rPr>
                        <w:t>Distributors</w:t>
                      </w:r>
                    </w:p>
                    <w:p w:rsidR="004C4F54" w:rsidRDefault="004C4F54" w:rsidP="004C4F54">
                      <w:pPr>
                        <w:jc w:val="center"/>
                      </w:pPr>
                    </w:p>
                  </w:txbxContent>
                </v:textbox>
                <w10:wrap anchorx="margin"/>
              </v:roundrect>
            </w:pict>
          </mc:Fallback>
        </mc:AlternateContent>
      </w:r>
      <w:r w:rsidR="004C4F54" w:rsidRPr="0009003A">
        <w:rPr>
          <w:rFonts w:ascii="Times New Roman" w:hAnsi="Times New Roman" w:cs="Times New Roman"/>
          <w:noProof/>
          <w:color w:val="212529"/>
          <w:sz w:val="24"/>
          <w:szCs w:val="24"/>
        </w:rPr>
        <mc:AlternateContent>
          <mc:Choice Requires="wps">
            <w:drawing>
              <wp:anchor distT="0" distB="0" distL="114300" distR="114300" simplePos="0" relativeHeight="251726848" behindDoc="0" locked="0" layoutInCell="1" allowOverlap="1" wp14:anchorId="170DA7BE" wp14:editId="01E8D2B5">
                <wp:simplePos x="0" y="0"/>
                <wp:positionH relativeFrom="margin">
                  <wp:posOffset>4037965</wp:posOffset>
                </wp:positionH>
                <wp:positionV relativeFrom="paragraph">
                  <wp:posOffset>8890</wp:posOffset>
                </wp:positionV>
                <wp:extent cx="1038225" cy="533400"/>
                <wp:effectExtent l="0" t="0" r="28575" b="19050"/>
                <wp:wrapNone/>
                <wp:docPr id="35" name="Rounded Rectangle 35"/>
                <wp:cNvGraphicFramePr/>
                <a:graphic xmlns:a="http://schemas.openxmlformats.org/drawingml/2006/main">
                  <a:graphicData uri="http://schemas.microsoft.com/office/word/2010/wordprocessingShape">
                    <wps:wsp>
                      <wps:cNvSpPr/>
                      <wps:spPr>
                        <a:xfrm>
                          <a:off x="0" y="0"/>
                          <a:ext cx="1038225" cy="5334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C4F54" w:rsidRPr="006D4B8A" w:rsidRDefault="004C4F54" w:rsidP="004C4F54">
                            <w:pPr>
                              <w:rPr>
                                <w:rFonts w:ascii="Times New Roman" w:hAnsi="Times New Roman" w:cs="Times New Roman"/>
                              </w:rPr>
                            </w:pPr>
                            <w:r w:rsidRPr="006D4B8A">
                              <w:rPr>
                                <w:rFonts w:ascii="Times New Roman" w:hAnsi="Times New Roman" w:cs="Times New Roman"/>
                              </w:rPr>
                              <w:t xml:space="preserve">Dealers </w:t>
                            </w:r>
                          </w:p>
                          <w:p w:rsidR="004C4F54" w:rsidRDefault="004C4F54" w:rsidP="004C4F5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70DA7BE" id="Rounded Rectangle 35" o:spid="_x0000_s1039" style="position:absolute;left:0;text-align:left;margin-left:317.95pt;margin-top:.7pt;width:81.75pt;height:42pt;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" fillcolor="#5b9bd5 [3204]" strokecolor="#1f4d78 [1604]" strokeweight="1pt">
                <v:stroke joinstyle="miter"/>
                <v:textbox>
                  <w:txbxContent>
                    <w:p w:rsidR="004C4F54" w:rsidRPr="006D4B8A" w:rsidRDefault="004C4F54" w:rsidP="004C4F54">
                      <w:pPr>
                        <w:rPr>
                          <w:rFonts w:ascii="Times New Roman" w:hAnsi="Times New Roman" w:cs="Times New Roman"/>
                        </w:rPr>
                      </w:pPr>
                      <w:r w:rsidRPr="006D4B8A">
                        <w:rPr>
                          <w:rFonts w:ascii="Times New Roman" w:hAnsi="Times New Roman" w:cs="Times New Roman"/>
                        </w:rPr>
                        <w:t xml:space="preserve">Dealers </w:t>
                      </w:r>
                    </w:p>
                    <w:p w:rsidR="004C4F54" w:rsidRDefault="004C4F54" w:rsidP="004C4F54">
                      <w:pPr>
                        <w:jc w:val="center"/>
                      </w:pPr>
                    </w:p>
                  </w:txbxContent>
                </v:textbox>
                <w10:wrap anchorx="margin"/>
              </v:roundrect>
            </w:pict>
          </mc:Fallback>
        </mc:AlternateContent>
      </w:r>
      <w:r w:rsidR="004C4F54" w:rsidRPr="0009003A">
        <w:rPr>
          <w:rFonts w:ascii="Times New Roman" w:hAnsi="Times New Roman" w:cs="Times New Roman"/>
          <w:noProof/>
          <w:color w:val="212529"/>
          <w:sz w:val="24"/>
          <w:szCs w:val="24"/>
        </w:rPr>
        <mc:AlternateContent>
          <mc:Choice Requires="wps">
            <w:drawing>
              <wp:anchor distT="0" distB="0" distL="114300" distR="114300" simplePos="0" relativeHeight="251724800" behindDoc="0" locked="0" layoutInCell="1" allowOverlap="1" wp14:anchorId="5BE82373" wp14:editId="73A4C75F">
                <wp:simplePos x="0" y="0"/>
                <wp:positionH relativeFrom="margin">
                  <wp:posOffset>5629275</wp:posOffset>
                </wp:positionH>
                <wp:positionV relativeFrom="paragraph">
                  <wp:posOffset>8255</wp:posOffset>
                </wp:positionV>
                <wp:extent cx="895350" cy="561975"/>
                <wp:effectExtent l="0" t="0" r="19050" b="28575"/>
                <wp:wrapNone/>
                <wp:docPr id="33" name="Rounded Rectangle 33"/>
                <wp:cNvGraphicFramePr/>
                <a:graphic xmlns:a="http://schemas.openxmlformats.org/drawingml/2006/main">
                  <a:graphicData uri="http://schemas.microsoft.com/office/word/2010/wordprocessingShape">
                    <wps:wsp>
                      <wps:cNvSpPr/>
                      <wps:spPr>
                        <a:xfrm>
                          <a:off x="0" y="0"/>
                          <a:ext cx="895350" cy="5619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C4F54" w:rsidRPr="006D4B8A" w:rsidRDefault="004C4F54" w:rsidP="004C4F54">
                            <w:pPr>
                              <w:rPr>
                                <w:rFonts w:ascii="Times New Roman" w:hAnsi="Times New Roman" w:cs="Times New Roman"/>
                              </w:rPr>
                            </w:pPr>
                            <w:r w:rsidRPr="006D4B8A">
                              <w:rPr>
                                <w:rFonts w:ascii="Times New Roman" w:hAnsi="Times New Roman" w:cs="Times New Roman"/>
                              </w:rPr>
                              <w:t xml:space="preserve">Customer </w:t>
                            </w:r>
                          </w:p>
                          <w:p w:rsidR="004C4F54" w:rsidRDefault="004C4F54" w:rsidP="004C4F5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BE82373" id="Rounded Rectangle 33" o:spid="_x0000_s1040" style="position:absolute;left:0;text-align:left;margin-left:443.25pt;margin-top:.65pt;width:70.5pt;height:44.25pt;z-index:251724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" fillcolor="#5b9bd5 [3204]" strokecolor="#1f4d78 [1604]" strokeweight="1pt">
                <v:stroke joinstyle="miter"/>
                <v:textbox>
                  <w:txbxContent>
                    <w:p w:rsidR="004C4F54" w:rsidRPr="006D4B8A" w:rsidRDefault="004C4F54" w:rsidP="004C4F54">
                      <w:pPr>
                        <w:rPr>
                          <w:rFonts w:ascii="Times New Roman" w:hAnsi="Times New Roman" w:cs="Times New Roman"/>
                        </w:rPr>
                      </w:pPr>
                      <w:r w:rsidRPr="006D4B8A">
                        <w:rPr>
                          <w:rFonts w:ascii="Times New Roman" w:hAnsi="Times New Roman" w:cs="Times New Roman"/>
                        </w:rPr>
                        <w:t xml:space="preserve">Customer </w:t>
                      </w:r>
                    </w:p>
                    <w:p w:rsidR="004C4F54" w:rsidRDefault="004C4F54" w:rsidP="004C4F54">
                      <w:pPr>
                        <w:jc w:val="center"/>
                      </w:pPr>
                    </w:p>
                  </w:txbxContent>
                </v:textbox>
                <w10:wrap anchorx="margin"/>
              </v:roundrect>
            </w:pict>
          </mc:Fallback>
        </mc:AlternateContent>
      </w:r>
    </w:p>
    <w:p w:rsidR="004C4F54" w:rsidRPr="0009003A" w:rsidRDefault="004C4F54" w:rsidP="001B298B">
      <w:pPr>
        <w:spacing w:after="225" w:line="480" w:lineRule="auto"/>
        <w:ind w:firstLine="720"/>
        <w:rPr>
          <w:rFonts w:ascii="Times New Roman" w:hAnsi="Times New Roman" w:cs="Times New Roman"/>
          <w:color w:val="212529"/>
          <w:sz w:val="24"/>
          <w:szCs w:val="24"/>
          <w:shd w:val="clear" w:color="auto" w:fill="FFFFFF"/>
        </w:rPr>
      </w:pPr>
    </w:p>
    <w:p w:rsidR="004C4F54" w:rsidRPr="0009003A" w:rsidRDefault="004C4F54" w:rsidP="001B298B">
      <w:pPr>
        <w:spacing w:line="480" w:lineRule="auto"/>
        <w:ind w:firstLine="720"/>
        <w:rPr>
          <w:rFonts w:ascii="Times New Roman" w:hAnsi="Times New Roman" w:cs="Times New Roman"/>
          <w:sz w:val="24"/>
          <w:szCs w:val="24"/>
        </w:rPr>
      </w:pPr>
      <w:r w:rsidRPr="0009003A">
        <w:rPr>
          <w:rFonts w:ascii="Times New Roman" w:hAnsi="Times New Roman" w:cs="Times New Roman"/>
          <w:sz w:val="24"/>
          <w:szCs w:val="24"/>
        </w:rPr>
        <w:t xml:space="preserve">Information from the plays a core role in enhancing BMW’s operation process and increased profitability. Data from the supply chain helps the company to identify new target market in the global market.  It helps in ascertaining customers’ expectations and hence establishing a basis for total quality improvement. Further, data from this chain helps in identification of the most cost-effective mode of product distribution, thus, paving the way for profit maximization. It allows suppliers to choose the chain which covers the bigger pool of customers. The company is quite reflective of the demand and cash flow in the chain. It is </w:t>
      </w:r>
      <w:r w:rsidRPr="0009003A">
        <w:rPr>
          <w:rFonts w:ascii="Times New Roman" w:hAnsi="Times New Roman" w:cs="Times New Roman"/>
          <w:sz w:val="24"/>
          <w:szCs w:val="24"/>
        </w:rPr>
        <w:lastRenderedPageBreak/>
        <w:t>believed that when demand is high, the rate of cash flow in the supply chain is likely to be high leading to improved operation.</w:t>
      </w:r>
    </w:p>
    <w:p w:rsidR="004C4F54" w:rsidRPr="0009003A" w:rsidRDefault="004C4F54" w:rsidP="001B298B">
      <w:pPr>
        <w:spacing w:line="480" w:lineRule="auto"/>
        <w:ind w:firstLine="720"/>
        <w:rPr>
          <w:rFonts w:ascii="Times New Roman" w:hAnsi="Times New Roman" w:cs="Times New Roman"/>
          <w:sz w:val="24"/>
          <w:szCs w:val="24"/>
        </w:rPr>
      </w:pPr>
      <w:r w:rsidRPr="0009003A">
        <w:rPr>
          <w:rFonts w:ascii="Times New Roman" w:hAnsi="Times New Roman" w:cs="Times New Roman"/>
          <w:sz w:val="24"/>
          <w:szCs w:val="24"/>
        </w:rPr>
        <w:t>In recent days, logistics has been highly underscored within the company as a key facilitator of the successful supply chain. BMW has viewed reliable logistics as a sign of accessing competitive advantage in the entire industry. In this setting, the BMW supply chain management team has been tasked to ensure the ultimate driving machine aligns with the outlined standards</w:t>
      </w:r>
      <w:r w:rsidR="00B3773B" w:rsidRPr="0009003A">
        <w:rPr>
          <w:rFonts w:ascii="Times New Roman" w:hAnsi="Times New Roman" w:cs="Times New Roman"/>
          <w:sz w:val="24"/>
          <w:szCs w:val="24"/>
        </w:rPr>
        <w:t xml:space="preserve"> (Mariel &amp; Minner, 2015)</w:t>
      </w:r>
      <w:r w:rsidRPr="0009003A">
        <w:rPr>
          <w:rFonts w:ascii="Times New Roman" w:hAnsi="Times New Roman" w:cs="Times New Roman"/>
          <w:sz w:val="24"/>
          <w:szCs w:val="24"/>
        </w:rPr>
        <w:t>. The logistics team is mandated to ensure persistent supply of goods and services to the customers of the global market. The BMW proficient logistics ensures accurate delivery of goods and services at the right time.</w:t>
      </w:r>
    </w:p>
    <w:p w:rsidR="004C4F54" w:rsidRPr="0009003A" w:rsidRDefault="004C4F54" w:rsidP="001B298B">
      <w:pPr>
        <w:pStyle w:val="Heading2"/>
        <w:spacing w:line="480" w:lineRule="auto"/>
        <w:jc w:val="center"/>
        <w:rPr>
          <w:sz w:val="24"/>
          <w:szCs w:val="24"/>
        </w:rPr>
      </w:pPr>
      <w:bookmarkStart w:id="15" w:name="_Toc8199816"/>
      <w:r w:rsidRPr="0009003A">
        <w:rPr>
          <w:sz w:val="24"/>
          <w:szCs w:val="24"/>
        </w:rPr>
        <w:t>Conclusion.</w:t>
      </w:r>
      <w:bookmarkEnd w:id="15"/>
    </w:p>
    <w:p w:rsidR="000E7FD4" w:rsidRPr="0009003A" w:rsidRDefault="004C4F54" w:rsidP="001B298B">
      <w:pPr>
        <w:spacing w:line="480" w:lineRule="auto"/>
        <w:ind w:firstLine="720"/>
        <w:rPr>
          <w:rFonts w:ascii="Times New Roman" w:hAnsi="Times New Roman" w:cs="Times New Roman"/>
          <w:sz w:val="24"/>
          <w:szCs w:val="24"/>
        </w:rPr>
      </w:pPr>
      <w:r w:rsidRPr="0009003A">
        <w:rPr>
          <w:rFonts w:ascii="Times New Roman" w:hAnsi="Times New Roman" w:cs="Times New Roman"/>
          <w:sz w:val="24"/>
          <w:szCs w:val="24"/>
        </w:rPr>
        <w:t>In summation, it is worth to assert that BMW is among the top performing companies based on the current trends in the automobile industry. The company through its reliable operations management has maintained focus on the quality of products and services as well as the need to meet customer expectations. The company operations are complement</w:t>
      </w:r>
      <w:r w:rsidR="00683679" w:rsidRPr="0009003A">
        <w:rPr>
          <w:rFonts w:ascii="Times New Roman" w:hAnsi="Times New Roman" w:cs="Times New Roman"/>
          <w:sz w:val="24"/>
          <w:szCs w:val="24"/>
        </w:rPr>
        <w:t>ed</w:t>
      </w:r>
      <w:r w:rsidRPr="0009003A">
        <w:rPr>
          <w:rFonts w:ascii="Times New Roman" w:hAnsi="Times New Roman" w:cs="Times New Roman"/>
          <w:sz w:val="24"/>
          <w:szCs w:val="24"/>
        </w:rPr>
        <w:t xml:space="preserve"> </w:t>
      </w:r>
      <w:r w:rsidR="00683679" w:rsidRPr="0009003A">
        <w:rPr>
          <w:rFonts w:ascii="Times New Roman" w:hAnsi="Times New Roman" w:cs="Times New Roman"/>
          <w:sz w:val="24"/>
          <w:szCs w:val="24"/>
        </w:rPr>
        <w:t>with new strategies which align</w:t>
      </w:r>
      <w:r w:rsidRPr="0009003A">
        <w:rPr>
          <w:rFonts w:ascii="Times New Roman" w:hAnsi="Times New Roman" w:cs="Times New Roman"/>
          <w:sz w:val="24"/>
          <w:szCs w:val="24"/>
        </w:rPr>
        <w:t xml:space="preserve"> with the HRC technology and future BMW.  This study has been very informative</w:t>
      </w:r>
      <w:r w:rsidR="00B3773B" w:rsidRPr="0009003A">
        <w:rPr>
          <w:rFonts w:ascii="Times New Roman" w:hAnsi="Times New Roman" w:cs="Times New Roman"/>
          <w:sz w:val="24"/>
          <w:szCs w:val="24"/>
        </w:rPr>
        <w:t xml:space="preserve"> (Mariel &amp; Minner, 2015)</w:t>
      </w:r>
      <w:r w:rsidRPr="0009003A">
        <w:rPr>
          <w:rFonts w:ascii="Times New Roman" w:hAnsi="Times New Roman" w:cs="Times New Roman"/>
          <w:sz w:val="24"/>
          <w:szCs w:val="24"/>
        </w:rPr>
        <w:t>.  As such, every firm should have a production planning capacity to complement its goals and objectives.  There is a need to emphasize on the quality of the product in relation to customer expectations. It is worth to recommend that BMW should deploy its efforts in research and development to examine and establish potential solutions to ever-changing customer expectations.</w:t>
      </w:r>
      <w:r w:rsidR="00F44B93" w:rsidRPr="0009003A">
        <w:rPr>
          <w:rFonts w:ascii="Times New Roman" w:hAnsi="Times New Roman" w:cs="Times New Roman"/>
          <w:sz w:val="24"/>
          <w:szCs w:val="24"/>
        </w:rPr>
        <w:t xml:space="preserve"> </w:t>
      </w:r>
      <w:r w:rsidR="000A1B46" w:rsidRPr="0009003A">
        <w:rPr>
          <w:rFonts w:ascii="Times New Roman" w:hAnsi="Times New Roman" w:cs="Times New Roman"/>
          <w:sz w:val="24"/>
          <w:szCs w:val="24"/>
        </w:rPr>
        <w:t xml:space="preserve">It is also recommendable for the firm to pay growing attention to the available opportunities to enhance operability and functionality as well. In this case, BMW should deploy much efforts on research and development, an aspect which will pave </w:t>
      </w:r>
      <w:r w:rsidR="000A1B46" w:rsidRPr="0009003A">
        <w:rPr>
          <w:rFonts w:ascii="Times New Roman" w:hAnsi="Times New Roman" w:cs="Times New Roman"/>
          <w:sz w:val="24"/>
          <w:szCs w:val="24"/>
        </w:rPr>
        <w:lastRenderedPageBreak/>
        <w:t>the way for desirable innovations and hence accessing competitive advantage. Market expansion is also another issue of focus (Mariel &amp;</w:t>
      </w:r>
      <w:r w:rsidR="0009003A" w:rsidRPr="0009003A">
        <w:rPr>
          <w:rFonts w:ascii="Times New Roman" w:hAnsi="Times New Roman" w:cs="Times New Roman"/>
          <w:sz w:val="24"/>
          <w:szCs w:val="24"/>
        </w:rPr>
        <w:t xml:space="preserve"> Minner, 2015, P.136). The firm</w:t>
      </w:r>
      <w:r w:rsidR="000A1B46" w:rsidRPr="0009003A">
        <w:rPr>
          <w:rFonts w:ascii="Times New Roman" w:hAnsi="Times New Roman" w:cs="Times New Roman"/>
          <w:sz w:val="24"/>
          <w:szCs w:val="24"/>
        </w:rPr>
        <w:t xml:space="preserve"> should adhere to the dynamic customers' tastes and preferences to maintain customer loyalty. From another point of view, the firm should crush competition through proper pricing, high-minded product differentiation, and adoption of relevant strategic alliance in the global market (Mariel &amp; Minner, 2015, P.136). It is convincing that BMW has the potential to be a dominant automobile company in the worldwide market.</w:t>
      </w:r>
    </w:p>
    <w:p w:rsidR="006A0558" w:rsidRPr="0009003A" w:rsidRDefault="006A0558" w:rsidP="001B298B">
      <w:pPr>
        <w:spacing w:line="480" w:lineRule="auto"/>
        <w:ind w:firstLine="720"/>
        <w:rPr>
          <w:rFonts w:ascii="Times New Roman" w:hAnsi="Times New Roman" w:cs="Times New Roman"/>
          <w:color w:val="212529"/>
          <w:sz w:val="24"/>
          <w:szCs w:val="24"/>
          <w:shd w:val="clear" w:color="auto" w:fill="FFFFFF"/>
        </w:rPr>
      </w:pPr>
    </w:p>
    <w:p w:rsidR="0009003A" w:rsidRPr="0009003A" w:rsidRDefault="0009003A" w:rsidP="001B298B">
      <w:pPr>
        <w:spacing w:line="480" w:lineRule="auto"/>
        <w:ind w:firstLine="720"/>
        <w:rPr>
          <w:rFonts w:ascii="Times New Roman" w:hAnsi="Times New Roman" w:cs="Times New Roman"/>
          <w:color w:val="212529"/>
          <w:sz w:val="24"/>
          <w:szCs w:val="24"/>
          <w:shd w:val="clear" w:color="auto" w:fill="FFFFFF"/>
        </w:rPr>
      </w:pPr>
    </w:p>
    <w:p w:rsidR="0009003A" w:rsidRPr="0009003A" w:rsidRDefault="0009003A" w:rsidP="001B298B">
      <w:pPr>
        <w:spacing w:line="480" w:lineRule="auto"/>
        <w:ind w:firstLine="720"/>
        <w:rPr>
          <w:rFonts w:ascii="Times New Roman" w:hAnsi="Times New Roman" w:cs="Times New Roman"/>
          <w:color w:val="212529"/>
          <w:sz w:val="24"/>
          <w:szCs w:val="24"/>
          <w:shd w:val="clear" w:color="auto" w:fill="FFFFFF"/>
        </w:rPr>
      </w:pPr>
    </w:p>
    <w:p w:rsidR="0009003A" w:rsidRPr="0009003A" w:rsidRDefault="0009003A" w:rsidP="001B298B">
      <w:pPr>
        <w:spacing w:line="480" w:lineRule="auto"/>
        <w:ind w:firstLine="720"/>
        <w:rPr>
          <w:rFonts w:ascii="Times New Roman" w:hAnsi="Times New Roman" w:cs="Times New Roman"/>
          <w:color w:val="212529"/>
          <w:sz w:val="24"/>
          <w:szCs w:val="24"/>
          <w:shd w:val="clear" w:color="auto" w:fill="FFFFFF"/>
        </w:rPr>
      </w:pPr>
    </w:p>
    <w:p w:rsidR="0009003A" w:rsidRPr="0009003A" w:rsidRDefault="0009003A" w:rsidP="001B298B">
      <w:pPr>
        <w:spacing w:line="480" w:lineRule="auto"/>
        <w:ind w:firstLine="720"/>
        <w:rPr>
          <w:rFonts w:ascii="Times New Roman" w:hAnsi="Times New Roman" w:cs="Times New Roman"/>
          <w:color w:val="212529"/>
          <w:sz w:val="24"/>
          <w:szCs w:val="24"/>
          <w:shd w:val="clear" w:color="auto" w:fill="FFFFFF"/>
        </w:rPr>
      </w:pPr>
    </w:p>
    <w:p w:rsidR="0009003A" w:rsidRPr="0009003A" w:rsidRDefault="0009003A" w:rsidP="001B298B">
      <w:pPr>
        <w:spacing w:line="480" w:lineRule="auto"/>
        <w:ind w:firstLine="720"/>
        <w:rPr>
          <w:rFonts w:ascii="Times New Roman" w:hAnsi="Times New Roman" w:cs="Times New Roman"/>
          <w:color w:val="212529"/>
          <w:sz w:val="24"/>
          <w:szCs w:val="24"/>
          <w:shd w:val="clear" w:color="auto" w:fill="FFFFFF"/>
        </w:rPr>
      </w:pPr>
    </w:p>
    <w:p w:rsidR="0009003A" w:rsidRPr="0009003A" w:rsidRDefault="0009003A" w:rsidP="001B298B">
      <w:pPr>
        <w:spacing w:line="480" w:lineRule="auto"/>
        <w:ind w:firstLine="720"/>
        <w:rPr>
          <w:rFonts w:ascii="Times New Roman" w:hAnsi="Times New Roman" w:cs="Times New Roman"/>
          <w:color w:val="212529"/>
          <w:sz w:val="24"/>
          <w:szCs w:val="24"/>
          <w:shd w:val="clear" w:color="auto" w:fill="FFFFFF"/>
        </w:rPr>
      </w:pPr>
    </w:p>
    <w:p w:rsidR="0009003A" w:rsidRPr="0009003A" w:rsidRDefault="0009003A" w:rsidP="001B298B">
      <w:pPr>
        <w:spacing w:line="480" w:lineRule="auto"/>
        <w:ind w:firstLine="720"/>
        <w:rPr>
          <w:rFonts w:ascii="Times New Roman" w:hAnsi="Times New Roman" w:cs="Times New Roman"/>
          <w:color w:val="212529"/>
          <w:sz w:val="24"/>
          <w:szCs w:val="24"/>
          <w:shd w:val="clear" w:color="auto" w:fill="FFFFFF"/>
        </w:rPr>
      </w:pPr>
    </w:p>
    <w:p w:rsidR="0009003A" w:rsidRPr="0009003A" w:rsidRDefault="0009003A" w:rsidP="001B298B">
      <w:pPr>
        <w:spacing w:line="480" w:lineRule="auto"/>
        <w:ind w:firstLine="720"/>
        <w:rPr>
          <w:rFonts w:ascii="Times New Roman" w:hAnsi="Times New Roman" w:cs="Times New Roman"/>
          <w:color w:val="212529"/>
          <w:sz w:val="24"/>
          <w:szCs w:val="24"/>
          <w:shd w:val="clear" w:color="auto" w:fill="FFFFFF"/>
        </w:rPr>
      </w:pPr>
    </w:p>
    <w:p w:rsidR="0009003A" w:rsidRPr="0009003A" w:rsidRDefault="0009003A" w:rsidP="001B298B">
      <w:pPr>
        <w:spacing w:line="480" w:lineRule="auto"/>
        <w:ind w:firstLine="720"/>
        <w:rPr>
          <w:rFonts w:ascii="Times New Roman" w:hAnsi="Times New Roman" w:cs="Times New Roman"/>
          <w:color w:val="212529"/>
          <w:sz w:val="24"/>
          <w:szCs w:val="24"/>
          <w:shd w:val="clear" w:color="auto" w:fill="FFFFFF"/>
        </w:rPr>
      </w:pPr>
    </w:p>
    <w:p w:rsidR="0009003A" w:rsidRPr="0009003A" w:rsidRDefault="0009003A" w:rsidP="001B298B">
      <w:pPr>
        <w:spacing w:line="480" w:lineRule="auto"/>
        <w:ind w:firstLine="720"/>
        <w:rPr>
          <w:rFonts w:ascii="Times New Roman" w:hAnsi="Times New Roman" w:cs="Times New Roman"/>
          <w:color w:val="212529"/>
          <w:sz w:val="24"/>
          <w:szCs w:val="24"/>
          <w:shd w:val="clear" w:color="auto" w:fill="FFFFFF"/>
        </w:rPr>
      </w:pPr>
    </w:p>
    <w:p w:rsidR="0009003A" w:rsidRPr="0009003A" w:rsidRDefault="0009003A" w:rsidP="001B298B">
      <w:pPr>
        <w:spacing w:line="480" w:lineRule="auto"/>
        <w:ind w:firstLine="720"/>
        <w:rPr>
          <w:rFonts w:ascii="Times New Roman" w:hAnsi="Times New Roman" w:cs="Times New Roman"/>
          <w:color w:val="212529"/>
          <w:sz w:val="24"/>
          <w:szCs w:val="24"/>
          <w:shd w:val="clear" w:color="auto" w:fill="FFFFFF"/>
        </w:rPr>
      </w:pPr>
    </w:p>
    <w:p w:rsidR="000E7FD4" w:rsidRPr="0009003A" w:rsidRDefault="000E7FD4" w:rsidP="001B298B">
      <w:pPr>
        <w:spacing w:after="225" w:line="480" w:lineRule="auto"/>
        <w:jc w:val="center"/>
        <w:rPr>
          <w:rFonts w:ascii="Times New Roman" w:hAnsi="Times New Roman" w:cs="Times New Roman"/>
          <w:color w:val="212529"/>
          <w:sz w:val="24"/>
          <w:szCs w:val="24"/>
          <w:shd w:val="clear" w:color="auto" w:fill="FFFFFF"/>
        </w:rPr>
      </w:pPr>
    </w:p>
    <w:p w:rsidR="00A23EF1" w:rsidRPr="0009003A" w:rsidRDefault="002A4FD6" w:rsidP="001B298B">
      <w:pPr>
        <w:spacing w:after="225" w:line="480" w:lineRule="auto"/>
        <w:jc w:val="center"/>
        <w:rPr>
          <w:rFonts w:ascii="Times New Roman" w:hAnsi="Times New Roman" w:cs="Times New Roman"/>
          <w:color w:val="212529"/>
          <w:sz w:val="24"/>
          <w:szCs w:val="24"/>
          <w:shd w:val="clear" w:color="auto" w:fill="FFFFFF"/>
        </w:rPr>
      </w:pPr>
      <w:r w:rsidRPr="0009003A">
        <w:rPr>
          <w:rFonts w:ascii="Times New Roman" w:hAnsi="Times New Roman" w:cs="Times New Roman"/>
          <w:color w:val="212529"/>
          <w:sz w:val="24"/>
          <w:szCs w:val="24"/>
          <w:shd w:val="clear" w:color="auto" w:fill="FFFFFF"/>
        </w:rPr>
        <w:lastRenderedPageBreak/>
        <w:t>Bibliography</w:t>
      </w:r>
    </w:p>
    <w:p w:rsidR="006D4B8A" w:rsidRPr="0009003A" w:rsidRDefault="006D4B8A" w:rsidP="001B298B">
      <w:pPr>
        <w:spacing w:after="225" w:line="480" w:lineRule="auto"/>
        <w:ind w:left="720" w:hanging="720"/>
        <w:rPr>
          <w:rFonts w:ascii="Times New Roman" w:hAnsi="Times New Roman" w:cs="Times New Roman"/>
          <w:color w:val="222222"/>
          <w:sz w:val="24"/>
          <w:szCs w:val="24"/>
          <w:shd w:val="clear" w:color="auto" w:fill="FFFFFF"/>
        </w:rPr>
      </w:pPr>
      <w:r w:rsidRPr="0009003A">
        <w:rPr>
          <w:rFonts w:ascii="Times New Roman" w:hAnsi="Times New Roman" w:cs="Times New Roman"/>
          <w:color w:val="222222"/>
          <w:sz w:val="24"/>
          <w:szCs w:val="24"/>
          <w:shd w:val="clear" w:color="auto" w:fill="FFFFFF"/>
        </w:rPr>
        <w:t>Bollig, M., Ardey, N. and Sautter, M., 2015. The BMW Power E Drive Concept’s Drivetrain. </w:t>
      </w:r>
      <w:r w:rsidRPr="0009003A">
        <w:rPr>
          <w:rFonts w:ascii="Times New Roman" w:hAnsi="Times New Roman" w:cs="Times New Roman"/>
          <w:i/>
          <w:iCs/>
          <w:color w:val="222222"/>
          <w:sz w:val="24"/>
          <w:szCs w:val="24"/>
          <w:shd w:val="clear" w:color="auto" w:fill="FFFFFF"/>
        </w:rPr>
        <w:t>MTZ worldwide</w:t>
      </w:r>
      <w:r w:rsidRPr="0009003A">
        <w:rPr>
          <w:rFonts w:ascii="Times New Roman" w:hAnsi="Times New Roman" w:cs="Times New Roman"/>
          <w:color w:val="222222"/>
          <w:sz w:val="24"/>
          <w:szCs w:val="24"/>
          <w:shd w:val="clear" w:color="auto" w:fill="FFFFFF"/>
        </w:rPr>
        <w:t>, </w:t>
      </w:r>
      <w:r w:rsidRPr="0009003A">
        <w:rPr>
          <w:rFonts w:ascii="Times New Roman" w:hAnsi="Times New Roman" w:cs="Times New Roman"/>
          <w:i/>
          <w:iCs/>
          <w:color w:val="222222"/>
          <w:sz w:val="24"/>
          <w:szCs w:val="24"/>
          <w:shd w:val="clear" w:color="auto" w:fill="FFFFFF"/>
        </w:rPr>
        <w:t>76</w:t>
      </w:r>
      <w:r w:rsidRPr="0009003A">
        <w:rPr>
          <w:rFonts w:ascii="Times New Roman" w:hAnsi="Times New Roman" w:cs="Times New Roman"/>
          <w:color w:val="222222"/>
          <w:sz w:val="24"/>
          <w:szCs w:val="24"/>
          <w:shd w:val="clear" w:color="auto" w:fill="FFFFFF"/>
        </w:rPr>
        <w:t>(10), pp.4-9.</w:t>
      </w:r>
    </w:p>
    <w:p w:rsidR="006D4B8A" w:rsidRPr="0009003A" w:rsidRDefault="006D4B8A" w:rsidP="001B298B">
      <w:pPr>
        <w:spacing w:after="225" w:line="480" w:lineRule="auto"/>
        <w:ind w:left="720" w:hanging="720"/>
        <w:rPr>
          <w:rFonts w:ascii="Times New Roman" w:hAnsi="Times New Roman" w:cs="Times New Roman"/>
          <w:color w:val="222222"/>
          <w:sz w:val="24"/>
          <w:szCs w:val="24"/>
          <w:shd w:val="clear" w:color="auto" w:fill="FFFFFF"/>
        </w:rPr>
      </w:pPr>
      <w:r w:rsidRPr="0009003A">
        <w:rPr>
          <w:rFonts w:ascii="Times New Roman" w:hAnsi="Times New Roman" w:cs="Times New Roman"/>
          <w:color w:val="222222"/>
          <w:sz w:val="24"/>
          <w:szCs w:val="24"/>
          <w:shd w:val="clear" w:color="auto" w:fill="FFFFFF"/>
        </w:rPr>
        <w:t>Kallich, S., Graf, H., Schaller, K.V. and Ritter, S., 2019. The New BMW Motorrad Boxer Engine with ShiftCam Technology. </w:t>
      </w:r>
      <w:r w:rsidRPr="0009003A">
        <w:rPr>
          <w:rFonts w:ascii="Times New Roman" w:hAnsi="Times New Roman" w:cs="Times New Roman"/>
          <w:i/>
          <w:iCs/>
          <w:color w:val="222222"/>
          <w:sz w:val="24"/>
          <w:szCs w:val="24"/>
          <w:shd w:val="clear" w:color="auto" w:fill="FFFFFF"/>
        </w:rPr>
        <w:t>MTZ worldwide</w:t>
      </w:r>
      <w:r w:rsidRPr="0009003A">
        <w:rPr>
          <w:rFonts w:ascii="Times New Roman" w:hAnsi="Times New Roman" w:cs="Times New Roman"/>
          <w:color w:val="222222"/>
          <w:sz w:val="24"/>
          <w:szCs w:val="24"/>
          <w:shd w:val="clear" w:color="auto" w:fill="FFFFFF"/>
        </w:rPr>
        <w:t>, </w:t>
      </w:r>
      <w:r w:rsidRPr="0009003A">
        <w:rPr>
          <w:rFonts w:ascii="Times New Roman" w:hAnsi="Times New Roman" w:cs="Times New Roman"/>
          <w:i/>
          <w:iCs/>
          <w:color w:val="222222"/>
          <w:sz w:val="24"/>
          <w:szCs w:val="24"/>
          <w:shd w:val="clear" w:color="auto" w:fill="FFFFFF"/>
        </w:rPr>
        <w:t>80</w:t>
      </w:r>
      <w:r w:rsidRPr="0009003A">
        <w:rPr>
          <w:rFonts w:ascii="Times New Roman" w:hAnsi="Times New Roman" w:cs="Times New Roman"/>
          <w:color w:val="222222"/>
          <w:sz w:val="24"/>
          <w:szCs w:val="24"/>
          <w:shd w:val="clear" w:color="auto" w:fill="FFFFFF"/>
        </w:rPr>
        <w:t>(4), pp.32-39.</w:t>
      </w:r>
    </w:p>
    <w:p w:rsidR="006D4B8A" w:rsidRPr="0009003A" w:rsidRDefault="006D4B8A" w:rsidP="001B298B">
      <w:pPr>
        <w:spacing w:after="225" w:line="480" w:lineRule="auto"/>
        <w:ind w:left="720" w:hanging="720"/>
        <w:rPr>
          <w:rFonts w:ascii="Times New Roman" w:hAnsi="Times New Roman" w:cs="Times New Roman"/>
          <w:color w:val="212529"/>
          <w:sz w:val="24"/>
          <w:szCs w:val="24"/>
          <w:shd w:val="clear" w:color="auto" w:fill="FFFFFF"/>
        </w:rPr>
      </w:pPr>
      <w:r w:rsidRPr="0009003A">
        <w:rPr>
          <w:rFonts w:ascii="Times New Roman" w:hAnsi="Times New Roman" w:cs="Times New Roman"/>
          <w:color w:val="222222"/>
          <w:sz w:val="24"/>
          <w:szCs w:val="24"/>
          <w:shd w:val="clear" w:color="auto" w:fill="FFFFFF"/>
        </w:rPr>
        <w:t>Mariel, K. and Minner, S., 2015. Strategic capacity planning in automotive production networks under duties and duty drawbacks. </w:t>
      </w:r>
      <w:r w:rsidRPr="0009003A">
        <w:rPr>
          <w:rFonts w:ascii="Times New Roman" w:hAnsi="Times New Roman" w:cs="Times New Roman"/>
          <w:i/>
          <w:iCs/>
          <w:color w:val="222222"/>
          <w:sz w:val="24"/>
          <w:szCs w:val="24"/>
          <w:shd w:val="clear" w:color="auto" w:fill="FFFFFF"/>
        </w:rPr>
        <w:t>International Journal of Production Economics</w:t>
      </w:r>
      <w:r w:rsidRPr="0009003A">
        <w:rPr>
          <w:rFonts w:ascii="Times New Roman" w:hAnsi="Times New Roman" w:cs="Times New Roman"/>
          <w:color w:val="222222"/>
          <w:sz w:val="24"/>
          <w:szCs w:val="24"/>
          <w:shd w:val="clear" w:color="auto" w:fill="FFFFFF"/>
        </w:rPr>
        <w:t>, </w:t>
      </w:r>
      <w:r w:rsidRPr="0009003A">
        <w:rPr>
          <w:rFonts w:ascii="Times New Roman" w:hAnsi="Times New Roman" w:cs="Times New Roman"/>
          <w:i/>
          <w:iCs/>
          <w:color w:val="222222"/>
          <w:sz w:val="24"/>
          <w:szCs w:val="24"/>
          <w:shd w:val="clear" w:color="auto" w:fill="FFFFFF"/>
        </w:rPr>
        <w:t>170</w:t>
      </w:r>
      <w:r w:rsidRPr="0009003A">
        <w:rPr>
          <w:rFonts w:ascii="Times New Roman" w:hAnsi="Times New Roman" w:cs="Times New Roman"/>
          <w:color w:val="222222"/>
          <w:sz w:val="24"/>
          <w:szCs w:val="24"/>
          <w:shd w:val="clear" w:color="auto" w:fill="FFFFFF"/>
        </w:rPr>
        <w:t>, pp.687-700.</w:t>
      </w:r>
    </w:p>
    <w:p w:rsidR="006D4B8A" w:rsidRPr="0009003A" w:rsidRDefault="006D4B8A" w:rsidP="001B298B">
      <w:pPr>
        <w:spacing w:after="225" w:line="480" w:lineRule="auto"/>
        <w:ind w:left="720" w:hanging="720"/>
        <w:rPr>
          <w:rFonts w:ascii="Times New Roman" w:hAnsi="Times New Roman" w:cs="Times New Roman"/>
          <w:color w:val="222222"/>
          <w:sz w:val="24"/>
          <w:szCs w:val="24"/>
          <w:shd w:val="clear" w:color="auto" w:fill="FFFFFF"/>
        </w:rPr>
      </w:pPr>
      <w:r w:rsidRPr="0009003A">
        <w:rPr>
          <w:rFonts w:ascii="Times New Roman" w:hAnsi="Times New Roman" w:cs="Times New Roman"/>
          <w:color w:val="222222"/>
          <w:sz w:val="24"/>
          <w:szCs w:val="24"/>
          <w:shd w:val="clear" w:color="auto" w:fill="FFFFFF"/>
        </w:rPr>
        <w:t>Tate, W., Bals, L. and Ellram, L. eds., 2018. </w:t>
      </w:r>
      <w:r w:rsidRPr="0009003A">
        <w:rPr>
          <w:rFonts w:ascii="Times New Roman" w:hAnsi="Times New Roman" w:cs="Times New Roman"/>
          <w:i/>
          <w:iCs/>
          <w:color w:val="222222"/>
          <w:sz w:val="24"/>
          <w:szCs w:val="24"/>
          <w:shd w:val="clear" w:color="auto" w:fill="FFFFFF"/>
        </w:rPr>
        <w:t>Supply Chain Finance: Risk Management, Resilience and Supplier Management</w:t>
      </w:r>
      <w:r w:rsidRPr="0009003A">
        <w:rPr>
          <w:rFonts w:ascii="Times New Roman" w:hAnsi="Times New Roman" w:cs="Times New Roman"/>
          <w:color w:val="222222"/>
          <w:sz w:val="24"/>
          <w:szCs w:val="24"/>
          <w:shd w:val="clear" w:color="auto" w:fill="FFFFFF"/>
        </w:rPr>
        <w:t>. Kogan Page Publishers.</w:t>
      </w:r>
    </w:p>
    <w:p w:rsidR="006D4B8A" w:rsidRPr="001B298B" w:rsidRDefault="006D4B8A" w:rsidP="001B298B">
      <w:pPr>
        <w:spacing w:line="480" w:lineRule="auto"/>
        <w:rPr>
          <w:rFonts w:ascii="Times New Roman" w:hAnsi="Times New Roman" w:cs="Times New Roman"/>
          <w:color w:val="222222"/>
          <w:sz w:val="24"/>
          <w:szCs w:val="24"/>
          <w:shd w:val="clear" w:color="auto" w:fill="FFFFFF"/>
        </w:rPr>
      </w:pPr>
      <w:r w:rsidRPr="0009003A">
        <w:rPr>
          <w:rFonts w:ascii="Times New Roman" w:hAnsi="Times New Roman" w:cs="Times New Roman"/>
          <w:color w:val="222222"/>
          <w:sz w:val="24"/>
          <w:szCs w:val="24"/>
          <w:shd w:val="clear" w:color="auto" w:fill="FFFFFF"/>
        </w:rPr>
        <w:t>Wheaton, B. and Schrott, B., 2018. </w:t>
      </w:r>
      <w:r w:rsidRPr="0009003A">
        <w:rPr>
          <w:rFonts w:ascii="Times New Roman" w:hAnsi="Times New Roman" w:cs="Times New Roman"/>
          <w:i/>
          <w:iCs/>
          <w:color w:val="222222"/>
          <w:sz w:val="24"/>
          <w:szCs w:val="24"/>
          <w:shd w:val="clear" w:color="auto" w:fill="FFFFFF"/>
        </w:rPr>
        <w:t>Total Quality Management. Theory and Practice: Englischsprachiger Text mit zweisprachigem Index</w:t>
      </w:r>
      <w:r w:rsidRPr="0009003A">
        <w:rPr>
          <w:rFonts w:ascii="Times New Roman" w:hAnsi="Times New Roman" w:cs="Times New Roman"/>
          <w:color w:val="222222"/>
          <w:sz w:val="24"/>
          <w:szCs w:val="24"/>
          <w:shd w:val="clear" w:color="auto" w:fill="FFFFFF"/>
        </w:rPr>
        <w:t>. Walter de Gruyter GmbH &amp; Co KG.</w:t>
      </w:r>
      <w:bookmarkStart w:id="16" w:name="_GoBack"/>
      <w:bookmarkEnd w:id="16"/>
    </w:p>
    <w:sectPr w:rsidR="006D4B8A" w:rsidRPr="001B298B">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094C" w:rsidRDefault="0058094C" w:rsidP="004C4F54">
      <w:pPr>
        <w:spacing w:after="0" w:line="240" w:lineRule="auto"/>
      </w:pPr>
      <w:r>
        <w:separator/>
      </w:r>
    </w:p>
  </w:endnote>
  <w:endnote w:type="continuationSeparator" w:id="0">
    <w:p w:rsidR="0058094C" w:rsidRDefault="0058094C" w:rsidP="004C4F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923614399"/>
      <w:docPartObj>
        <w:docPartGallery w:val="Page Numbers (Bottom of Page)"/>
        <w:docPartUnique/>
      </w:docPartObj>
    </w:sdtPr>
    <w:sdtEndPr>
      <w:rPr>
        <w:noProof/>
      </w:rPr>
    </w:sdtEndPr>
    <w:sdtContent>
      <w:p w:rsidR="00B3773B" w:rsidRPr="00B3773B" w:rsidRDefault="00B3773B">
        <w:pPr>
          <w:pStyle w:val="Footer"/>
          <w:jc w:val="center"/>
          <w:rPr>
            <w:rFonts w:ascii="Times New Roman" w:hAnsi="Times New Roman" w:cs="Times New Roman"/>
            <w:sz w:val="24"/>
            <w:szCs w:val="24"/>
          </w:rPr>
        </w:pPr>
        <w:r w:rsidRPr="00B3773B">
          <w:rPr>
            <w:rFonts w:ascii="Times New Roman" w:hAnsi="Times New Roman" w:cs="Times New Roman"/>
            <w:sz w:val="24"/>
            <w:szCs w:val="24"/>
          </w:rPr>
          <w:fldChar w:fldCharType="begin"/>
        </w:r>
        <w:r w:rsidRPr="00B3773B">
          <w:rPr>
            <w:rFonts w:ascii="Times New Roman" w:hAnsi="Times New Roman" w:cs="Times New Roman"/>
            <w:sz w:val="24"/>
            <w:szCs w:val="24"/>
          </w:rPr>
          <w:instrText xml:space="preserve"> PAGE   \* MERGEFORMAT </w:instrText>
        </w:r>
        <w:r w:rsidRPr="00B3773B">
          <w:rPr>
            <w:rFonts w:ascii="Times New Roman" w:hAnsi="Times New Roman" w:cs="Times New Roman"/>
            <w:sz w:val="24"/>
            <w:szCs w:val="24"/>
          </w:rPr>
          <w:fldChar w:fldCharType="separate"/>
        </w:r>
        <w:r w:rsidR="0009003A">
          <w:rPr>
            <w:rFonts w:ascii="Times New Roman" w:hAnsi="Times New Roman" w:cs="Times New Roman"/>
            <w:noProof/>
            <w:sz w:val="24"/>
            <w:szCs w:val="24"/>
          </w:rPr>
          <w:t>17</w:t>
        </w:r>
        <w:r w:rsidRPr="00B3773B">
          <w:rPr>
            <w:rFonts w:ascii="Times New Roman" w:hAnsi="Times New Roman" w:cs="Times New Roman"/>
            <w:noProof/>
            <w:sz w:val="24"/>
            <w:szCs w:val="24"/>
          </w:rPr>
          <w:fldChar w:fldCharType="end"/>
        </w:r>
      </w:p>
    </w:sdtContent>
  </w:sdt>
  <w:p w:rsidR="00B3773B" w:rsidRPr="00B3773B" w:rsidRDefault="00B3773B">
    <w:pPr>
      <w:pStyle w:val="Footer"/>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094C" w:rsidRDefault="0058094C" w:rsidP="004C4F54">
      <w:pPr>
        <w:spacing w:after="0" w:line="240" w:lineRule="auto"/>
      </w:pPr>
      <w:r>
        <w:separator/>
      </w:r>
    </w:p>
  </w:footnote>
  <w:footnote w:type="continuationSeparator" w:id="0">
    <w:p w:rsidR="0058094C" w:rsidRDefault="0058094C" w:rsidP="004C4F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73B" w:rsidRPr="00B3773B" w:rsidRDefault="00B3773B" w:rsidP="00B3773B">
    <w:pPr>
      <w:spacing w:line="480" w:lineRule="auto"/>
      <w:rPr>
        <w:rFonts w:ascii="Times New Roman" w:hAnsi="Times New Roman" w:cs="Times New Roman"/>
        <w:sz w:val="24"/>
        <w:szCs w:val="24"/>
      </w:rPr>
    </w:pPr>
    <w:r w:rsidRPr="00B3773B">
      <w:rPr>
        <w:rFonts w:ascii="Times New Roman" w:hAnsi="Times New Roman" w:cs="Times New Roman"/>
        <w:sz w:val="24"/>
        <w:szCs w:val="24"/>
      </w:rPr>
      <w:t>Operations Report on BMW Company.</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C117E5"/>
    <w:multiLevelType w:val="hybridMultilevel"/>
    <w:tmpl w:val="74B6E6F0"/>
    <w:lvl w:ilvl="0" w:tplc="CA34D140">
      <w:start w:val="1"/>
      <w:numFmt w:val="bullet"/>
      <w:lvlText w:val="•"/>
      <w:lvlJc w:val="left"/>
      <w:pPr>
        <w:ind w:left="1800" w:hanging="360"/>
      </w:pPr>
      <w:rPr>
        <w:rFonts w:ascii="Times New Roman" w:eastAsiaTheme="minorHAnsi"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31F42DCF"/>
    <w:multiLevelType w:val="hybridMultilevel"/>
    <w:tmpl w:val="060AF2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84F7EB7"/>
    <w:multiLevelType w:val="hybridMultilevel"/>
    <w:tmpl w:val="182EF1B4"/>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15:restartNumberingAfterBreak="0">
    <w:nsid w:val="38AD7554"/>
    <w:multiLevelType w:val="hybridMultilevel"/>
    <w:tmpl w:val="21CAA0BE"/>
    <w:lvl w:ilvl="0" w:tplc="04090019">
      <w:start w:val="1"/>
      <w:numFmt w:val="lowerLetter"/>
      <w:lvlText w:val="%1."/>
      <w:lvlJc w:val="left"/>
      <w:pPr>
        <w:ind w:left="11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E3E20B6"/>
    <w:multiLevelType w:val="hybridMultilevel"/>
    <w:tmpl w:val="247AE45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3435D1"/>
    <w:multiLevelType w:val="hybridMultilevel"/>
    <w:tmpl w:val="C3F074C6"/>
    <w:lvl w:ilvl="0" w:tplc="294EED18">
      <w:start w:val="1"/>
      <w:numFmt w:val="bullet"/>
      <w:lvlText w:val="•"/>
      <w:lvlJc w:val="left"/>
      <w:pPr>
        <w:tabs>
          <w:tab w:val="num" w:pos="720"/>
        </w:tabs>
        <w:ind w:left="720" w:hanging="360"/>
      </w:pPr>
      <w:rPr>
        <w:rFonts w:ascii="Times New Roman" w:hAnsi="Times New Roman" w:hint="default"/>
      </w:rPr>
    </w:lvl>
    <w:lvl w:ilvl="1" w:tplc="3D1EF952" w:tentative="1">
      <w:start w:val="1"/>
      <w:numFmt w:val="bullet"/>
      <w:lvlText w:val="•"/>
      <w:lvlJc w:val="left"/>
      <w:pPr>
        <w:tabs>
          <w:tab w:val="num" w:pos="1440"/>
        </w:tabs>
        <w:ind w:left="1440" w:hanging="360"/>
      </w:pPr>
      <w:rPr>
        <w:rFonts w:ascii="Times New Roman" w:hAnsi="Times New Roman" w:hint="default"/>
      </w:rPr>
    </w:lvl>
    <w:lvl w:ilvl="2" w:tplc="649C4E0A" w:tentative="1">
      <w:start w:val="1"/>
      <w:numFmt w:val="bullet"/>
      <w:lvlText w:val="•"/>
      <w:lvlJc w:val="left"/>
      <w:pPr>
        <w:tabs>
          <w:tab w:val="num" w:pos="2160"/>
        </w:tabs>
        <w:ind w:left="2160" w:hanging="360"/>
      </w:pPr>
      <w:rPr>
        <w:rFonts w:ascii="Times New Roman" w:hAnsi="Times New Roman" w:hint="default"/>
      </w:rPr>
    </w:lvl>
    <w:lvl w:ilvl="3" w:tplc="6D561F56" w:tentative="1">
      <w:start w:val="1"/>
      <w:numFmt w:val="bullet"/>
      <w:lvlText w:val="•"/>
      <w:lvlJc w:val="left"/>
      <w:pPr>
        <w:tabs>
          <w:tab w:val="num" w:pos="2880"/>
        </w:tabs>
        <w:ind w:left="2880" w:hanging="360"/>
      </w:pPr>
      <w:rPr>
        <w:rFonts w:ascii="Times New Roman" w:hAnsi="Times New Roman" w:hint="default"/>
      </w:rPr>
    </w:lvl>
    <w:lvl w:ilvl="4" w:tplc="7D103FB0" w:tentative="1">
      <w:start w:val="1"/>
      <w:numFmt w:val="bullet"/>
      <w:lvlText w:val="•"/>
      <w:lvlJc w:val="left"/>
      <w:pPr>
        <w:tabs>
          <w:tab w:val="num" w:pos="3600"/>
        </w:tabs>
        <w:ind w:left="3600" w:hanging="360"/>
      </w:pPr>
      <w:rPr>
        <w:rFonts w:ascii="Times New Roman" w:hAnsi="Times New Roman" w:hint="default"/>
      </w:rPr>
    </w:lvl>
    <w:lvl w:ilvl="5" w:tplc="AE8806CC" w:tentative="1">
      <w:start w:val="1"/>
      <w:numFmt w:val="bullet"/>
      <w:lvlText w:val="•"/>
      <w:lvlJc w:val="left"/>
      <w:pPr>
        <w:tabs>
          <w:tab w:val="num" w:pos="4320"/>
        </w:tabs>
        <w:ind w:left="4320" w:hanging="360"/>
      </w:pPr>
      <w:rPr>
        <w:rFonts w:ascii="Times New Roman" w:hAnsi="Times New Roman" w:hint="default"/>
      </w:rPr>
    </w:lvl>
    <w:lvl w:ilvl="6" w:tplc="FABEF70C" w:tentative="1">
      <w:start w:val="1"/>
      <w:numFmt w:val="bullet"/>
      <w:lvlText w:val="•"/>
      <w:lvlJc w:val="left"/>
      <w:pPr>
        <w:tabs>
          <w:tab w:val="num" w:pos="5040"/>
        </w:tabs>
        <w:ind w:left="5040" w:hanging="360"/>
      </w:pPr>
      <w:rPr>
        <w:rFonts w:ascii="Times New Roman" w:hAnsi="Times New Roman" w:hint="default"/>
      </w:rPr>
    </w:lvl>
    <w:lvl w:ilvl="7" w:tplc="1DF48ABE" w:tentative="1">
      <w:start w:val="1"/>
      <w:numFmt w:val="bullet"/>
      <w:lvlText w:val="•"/>
      <w:lvlJc w:val="left"/>
      <w:pPr>
        <w:tabs>
          <w:tab w:val="num" w:pos="5760"/>
        </w:tabs>
        <w:ind w:left="5760" w:hanging="360"/>
      </w:pPr>
      <w:rPr>
        <w:rFonts w:ascii="Times New Roman" w:hAnsi="Times New Roman" w:hint="default"/>
      </w:rPr>
    </w:lvl>
    <w:lvl w:ilvl="8" w:tplc="458ECA4C"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60A73815"/>
    <w:multiLevelType w:val="hybridMultilevel"/>
    <w:tmpl w:val="604234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309262A"/>
    <w:multiLevelType w:val="hybridMultilevel"/>
    <w:tmpl w:val="803E41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677A7C48"/>
    <w:multiLevelType w:val="hybridMultilevel"/>
    <w:tmpl w:val="6B24D37C"/>
    <w:lvl w:ilvl="0" w:tplc="04090017">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9" w15:restartNumberingAfterBreak="0">
    <w:nsid w:val="685667FC"/>
    <w:multiLevelType w:val="hybridMultilevel"/>
    <w:tmpl w:val="FBDA60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C7E4150"/>
    <w:multiLevelType w:val="hybridMultilevel"/>
    <w:tmpl w:val="D52EE284"/>
    <w:lvl w:ilvl="0" w:tplc="98AC673A">
      <w:start w:val="1"/>
      <w:numFmt w:val="bullet"/>
      <w:lvlText w:val="•"/>
      <w:lvlJc w:val="left"/>
      <w:pPr>
        <w:tabs>
          <w:tab w:val="num" w:pos="720"/>
        </w:tabs>
        <w:ind w:left="720" w:hanging="360"/>
      </w:pPr>
      <w:rPr>
        <w:rFonts w:ascii="Times New Roman" w:hAnsi="Times New Roman" w:hint="default"/>
      </w:rPr>
    </w:lvl>
    <w:lvl w:ilvl="1" w:tplc="71DC6140" w:tentative="1">
      <w:start w:val="1"/>
      <w:numFmt w:val="bullet"/>
      <w:lvlText w:val="•"/>
      <w:lvlJc w:val="left"/>
      <w:pPr>
        <w:tabs>
          <w:tab w:val="num" w:pos="1440"/>
        </w:tabs>
        <w:ind w:left="1440" w:hanging="360"/>
      </w:pPr>
      <w:rPr>
        <w:rFonts w:ascii="Times New Roman" w:hAnsi="Times New Roman" w:hint="default"/>
      </w:rPr>
    </w:lvl>
    <w:lvl w:ilvl="2" w:tplc="698C76AA" w:tentative="1">
      <w:start w:val="1"/>
      <w:numFmt w:val="bullet"/>
      <w:lvlText w:val="•"/>
      <w:lvlJc w:val="left"/>
      <w:pPr>
        <w:tabs>
          <w:tab w:val="num" w:pos="2160"/>
        </w:tabs>
        <w:ind w:left="2160" w:hanging="360"/>
      </w:pPr>
      <w:rPr>
        <w:rFonts w:ascii="Times New Roman" w:hAnsi="Times New Roman" w:hint="default"/>
      </w:rPr>
    </w:lvl>
    <w:lvl w:ilvl="3" w:tplc="B428D102" w:tentative="1">
      <w:start w:val="1"/>
      <w:numFmt w:val="bullet"/>
      <w:lvlText w:val="•"/>
      <w:lvlJc w:val="left"/>
      <w:pPr>
        <w:tabs>
          <w:tab w:val="num" w:pos="2880"/>
        </w:tabs>
        <w:ind w:left="2880" w:hanging="360"/>
      </w:pPr>
      <w:rPr>
        <w:rFonts w:ascii="Times New Roman" w:hAnsi="Times New Roman" w:hint="default"/>
      </w:rPr>
    </w:lvl>
    <w:lvl w:ilvl="4" w:tplc="C7524696" w:tentative="1">
      <w:start w:val="1"/>
      <w:numFmt w:val="bullet"/>
      <w:lvlText w:val="•"/>
      <w:lvlJc w:val="left"/>
      <w:pPr>
        <w:tabs>
          <w:tab w:val="num" w:pos="3600"/>
        </w:tabs>
        <w:ind w:left="3600" w:hanging="360"/>
      </w:pPr>
      <w:rPr>
        <w:rFonts w:ascii="Times New Roman" w:hAnsi="Times New Roman" w:hint="default"/>
      </w:rPr>
    </w:lvl>
    <w:lvl w:ilvl="5" w:tplc="5AB680CE" w:tentative="1">
      <w:start w:val="1"/>
      <w:numFmt w:val="bullet"/>
      <w:lvlText w:val="•"/>
      <w:lvlJc w:val="left"/>
      <w:pPr>
        <w:tabs>
          <w:tab w:val="num" w:pos="4320"/>
        </w:tabs>
        <w:ind w:left="4320" w:hanging="360"/>
      </w:pPr>
      <w:rPr>
        <w:rFonts w:ascii="Times New Roman" w:hAnsi="Times New Roman" w:hint="default"/>
      </w:rPr>
    </w:lvl>
    <w:lvl w:ilvl="6" w:tplc="FC329050" w:tentative="1">
      <w:start w:val="1"/>
      <w:numFmt w:val="bullet"/>
      <w:lvlText w:val="•"/>
      <w:lvlJc w:val="left"/>
      <w:pPr>
        <w:tabs>
          <w:tab w:val="num" w:pos="5040"/>
        </w:tabs>
        <w:ind w:left="5040" w:hanging="360"/>
      </w:pPr>
      <w:rPr>
        <w:rFonts w:ascii="Times New Roman" w:hAnsi="Times New Roman" w:hint="default"/>
      </w:rPr>
    </w:lvl>
    <w:lvl w:ilvl="7" w:tplc="DFC296EC" w:tentative="1">
      <w:start w:val="1"/>
      <w:numFmt w:val="bullet"/>
      <w:lvlText w:val="•"/>
      <w:lvlJc w:val="left"/>
      <w:pPr>
        <w:tabs>
          <w:tab w:val="num" w:pos="5760"/>
        </w:tabs>
        <w:ind w:left="5760" w:hanging="360"/>
      </w:pPr>
      <w:rPr>
        <w:rFonts w:ascii="Times New Roman" w:hAnsi="Times New Roman" w:hint="default"/>
      </w:rPr>
    </w:lvl>
    <w:lvl w:ilvl="8" w:tplc="5886749A" w:tentative="1">
      <w:start w:val="1"/>
      <w:numFmt w:val="bullet"/>
      <w:lvlText w:val="•"/>
      <w:lvlJc w:val="left"/>
      <w:pPr>
        <w:tabs>
          <w:tab w:val="num" w:pos="6480"/>
        </w:tabs>
        <w:ind w:left="6480" w:hanging="360"/>
      </w:pPr>
      <w:rPr>
        <w:rFonts w:ascii="Times New Roman" w:hAnsi="Times New Roman" w:hint="default"/>
      </w:rPr>
    </w:lvl>
  </w:abstractNum>
  <w:num w:numId="1">
    <w:abstractNumId w:val="8"/>
  </w:num>
  <w:num w:numId="2">
    <w:abstractNumId w:val="3"/>
  </w:num>
  <w:num w:numId="3">
    <w:abstractNumId w:val="7"/>
  </w:num>
  <w:num w:numId="4">
    <w:abstractNumId w:val="10"/>
  </w:num>
  <w:num w:numId="5">
    <w:abstractNumId w:val="5"/>
  </w:num>
  <w:num w:numId="6">
    <w:abstractNumId w:val="4"/>
  </w:num>
  <w:num w:numId="7">
    <w:abstractNumId w:val="1"/>
  </w:num>
  <w:num w:numId="8">
    <w:abstractNumId w:val="6"/>
  </w:num>
  <w:num w:numId="9">
    <w:abstractNumId w:val="0"/>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261E"/>
    <w:rsid w:val="00010672"/>
    <w:rsid w:val="00010BDD"/>
    <w:rsid w:val="00011EF9"/>
    <w:rsid w:val="0001713F"/>
    <w:rsid w:val="00023B5D"/>
    <w:rsid w:val="00027D7F"/>
    <w:rsid w:val="000356A7"/>
    <w:rsid w:val="000619C1"/>
    <w:rsid w:val="0007596D"/>
    <w:rsid w:val="00085E01"/>
    <w:rsid w:val="0009003A"/>
    <w:rsid w:val="00090D51"/>
    <w:rsid w:val="0009535F"/>
    <w:rsid w:val="000A172D"/>
    <w:rsid w:val="000A1B46"/>
    <w:rsid w:val="000A69BF"/>
    <w:rsid w:val="000B5918"/>
    <w:rsid w:val="000D124E"/>
    <w:rsid w:val="000E7FD4"/>
    <w:rsid w:val="00140CB5"/>
    <w:rsid w:val="00141B49"/>
    <w:rsid w:val="00144034"/>
    <w:rsid w:val="00152456"/>
    <w:rsid w:val="0016506A"/>
    <w:rsid w:val="00167BA6"/>
    <w:rsid w:val="00183499"/>
    <w:rsid w:val="00185046"/>
    <w:rsid w:val="001A6D9B"/>
    <w:rsid w:val="001B298B"/>
    <w:rsid w:val="001B38D3"/>
    <w:rsid w:val="001D3A99"/>
    <w:rsid w:val="001F17AB"/>
    <w:rsid w:val="002025B6"/>
    <w:rsid w:val="00216ECB"/>
    <w:rsid w:val="002343FD"/>
    <w:rsid w:val="00251AC5"/>
    <w:rsid w:val="00270019"/>
    <w:rsid w:val="0027013E"/>
    <w:rsid w:val="002714BC"/>
    <w:rsid w:val="00286A65"/>
    <w:rsid w:val="00292626"/>
    <w:rsid w:val="002945CB"/>
    <w:rsid w:val="002A4FD6"/>
    <w:rsid w:val="002A7024"/>
    <w:rsid w:val="002A7976"/>
    <w:rsid w:val="002C4D36"/>
    <w:rsid w:val="002C5B4C"/>
    <w:rsid w:val="002E393F"/>
    <w:rsid w:val="002E4B8F"/>
    <w:rsid w:val="002F0445"/>
    <w:rsid w:val="00301691"/>
    <w:rsid w:val="00330303"/>
    <w:rsid w:val="00342C3F"/>
    <w:rsid w:val="00357D42"/>
    <w:rsid w:val="0037133E"/>
    <w:rsid w:val="00380468"/>
    <w:rsid w:val="0038574E"/>
    <w:rsid w:val="003B733F"/>
    <w:rsid w:val="003B76A7"/>
    <w:rsid w:val="003C5F35"/>
    <w:rsid w:val="003D415F"/>
    <w:rsid w:val="003E15CA"/>
    <w:rsid w:val="00426368"/>
    <w:rsid w:val="004457F8"/>
    <w:rsid w:val="00471C31"/>
    <w:rsid w:val="004722DB"/>
    <w:rsid w:val="0049359C"/>
    <w:rsid w:val="004B140F"/>
    <w:rsid w:val="004C4F54"/>
    <w:rsid w:val="005079B4"/>
    <w:rsid w:val="005244E2"/>
    <w:rsid w:val="0053789B"/>
    <w:rsid w:val="0055738D"/>
    <w:rsid w:val="00572E30"/>
    <w:rsid w:val="00574A2C"/>
    <w:rsid w:val="0058094C"/>
    <w:rsid w:val="005A1CCA"/>
    <w:rsid w:val="005A24D5"/>
    <w:rsid w:val="005C1CCA"/>
    <w:rsid w:val="005C6181"/>
    <w:rsid w:val="005E01D8"/>
    <w:rsid w:val="005F2120"/>
    <w:rsid w:val="005F5C4A"/>
    <w:rsid w:val="005F6FE3"/>
    <w:rsid w:val="00647E40"/>
    <w:rsid w:val="00683679"/>
    <w:rsid w:val="00687CE7"/>
    <w:rsid w:val="00691C75"/>
    <w:rsid w:val="006A0558"/>
    <w:rsid w:val="006A61A9"/>
    <w:rsid w:val="006B6DD0"/>
    <w:rsid w:val="006C2732"/>
    <w:rsid w:val="006D4B8A"/>
    <w:rsid w:val="006F3FCA"/>
    <w:rsid w:val="00734AC6"/>
    <w:rsid w:val="00766997"/>
    <w:rsid w:val="00776854"/>
    <w:rsid w:val="00794207"/>
    <w:rsid w:val="007A40A8"/>
    <w:rsid w:val="007A5382"/>
    <w:rsid w:val="007C0D0F"/>
    <w:rsid w:val="007C50D0"/>
    <w:rsid w:val="007E0375"/>
    <w:rsid w:val="007E26D0"/>
    <w:rsid w:val="007E5B9F"/>
    <w:rsid w:val="00802C5E"/>
    <w:rsid w:val="008333E7"/>
    <w:rsid w:val="0083661A"/>
    <w:rsid w:val="0085261E"/>
    <w:rsid w:val="00876629"/>
    <w:rsid w:val="008903DF"/>
    <w:rsid w:val="008B0F57"/>
    <w:rsid w:val="008B1542"/>
    <w:rsid w:val="008B661B"/>
    <w:rsid w:val="008B7E69"/>
    <w:rsid w:val="008D6808"/>
    <w:rsid w:val="00905837"/>
    <w:rsid w:val="0091231B"/>
    <w:rsid w:val="00934ADB"/>
    <w:rsid w:val="009354FB"/>
    <w:rsid w:val="00935A76"/>
    <w:rsid w:val="00944B1A"/>
    <w:rsid w:val="009454B7"/>
    <w:rsid w:val="00985BFF"/>
    <w:rsid w:val="009864B2"/>
    <w:rsid w:val="0099050B"/>
    <w:rsid w:val="00992012"/>
    <w:rsid w:val="009B260C"/>
    <w:rsid w:val="009C591A"/>
    <w:rsid w:val="009D0A34"/>
    <w:rsid w:val="009D3F15"/>
    <w:rsid w:val="009E700E"/>
    <w:rsid w:val="009F3106"/>
    <w:rsid w:val="009F31B1"/>
    <w:rsid w:val="00A23EF1"/>
    <w:rsid w:val="00A32058"/>
    <w:rsid w:val="00A55163"/>
    <w:rsid w:val="00A578A2"/>
    <w:rsid w:val="00A82001"/>
    <w:rsid w:val="00A84F58"/>
    <w:rsid w:val="00A91D0F"/>
    <w:rsid w:val="00AA4752"/>
    <w:rsid w:val="00AB5033"/>
    <w:rsid w:val="00AD05B1"/>
    <w:rsid w:val="00AE5206"/>
    <w:rsid w:val="00AF1B11"/>
    <w:rsid w:val="00AF321B"/>
    <w:rsid w:val="00B15654"/>
    <w:rsid w:val="00B3773B"/>
    <w:rsid w:val="00B60268"/>
    <w:rsid w:val="00B7073B"/>
    <w:rsid w:val="00B70BD9"/>
    <w:rsid w:val="00B83681"/>
    <w:rsid w:val="00BC142F"/>
    <w:rsid w:val="00BC5B65"/>
    <w:rsid w:val="00BD5524"/>
    <w:rsid w:val="00BF6289"/>
    <w:rsid w:val="00C45674"/>
    <w:rsid w:val="00C53476"/>
    <w:rsid w:val="00C540D3"/>
    <w:rsid w:val="00C86F86"/>
    <w:rsid w:val="00CA12C6"/>
    <w:rsid w:val="00CB3F2D"/>
    <w:rsid w:val="00CB6926"/>
    <w:rsid w:val="00CC1C41"/>
    <w:rsid w:val="00D175A8"/>
    <w:rsid w:val="00D2136A"/>
    <w:rsid w:val="00D40EFE"/>
    <w:rsid w:val="00D40FD8"/>
    <w:rsid w:val="00D53A57"/>
    <w:rsid w:val="00D5671B"/>
    <w:rsid w:val="00D572FF"/>
    <w:rsid w:val="00D716A7"/>
    <w:rsid w:val="00D72867"/>
    <w:rsid w:val="00D72F4B"/>
    <w:rsid w:val="00D82481"/>
    <w:rsid w:val="00DB1C2C"/>
    <w:rsid w:val="00DC5B40"/>
    <w:rsid w:val="00E017EA"/>
    <w:rsid w:val="00E02EE5"/>
    <w:rsid w:val="00E05C3C"/>
    <w:rsid w:val="00E06D53"/>
    <w:rsid w:val="00E23C1B"/>
    <w:rsid w:val="00E35ABF"/>
    <w:rsid w:val="00E4070B"/>
    <w:rsid w:val="00E42F3F"/>
    <w:rsid w:val="00E511CD"/>
    <w:rsid w:val="00E60AEE"/>
    <w:rsid w:val="00EF53E4"/>
    <w:rsid w:val="00F16C52"/>
    <w:rsid w:val="00F44B93"/>
    <w:rsid w:val="00F455D1"/>
    <w:rsid w:val="00F55E4A"/>
    <w:rsid w:val="00F74500"/>
    <w:rsid w:val="00F757B8"/>
    <w:rsid w:val="00F8222B"/>
    <w:rsid w:val="00FA0743"/>
    <w:rsid w:val="00FA6C12"/>
    <w:rsid w:val="00FB0351"/>
    <w:rsid w:val="00FC1318"/>
    <w:rsid w:val="00FC61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7A3133"/>
  <w15:chartTrackingRefBased/>
  <w15:docId w15:val="{D2741383-9CF1-42D9-BD6D-08D3DB6D6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8368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9454B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0E7FD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3F15"/>
    <w:pPr>
      <w:ind w:left="720"/>
      <w:contextualSpacing/>
    </w:pPr>
  </w:style>
  <w:style w:type="character" w:customStyle="1" w:styleId="Heading2Char">
    <w:name w:val="Heading 2 Char"/>
    <w:basedOn w:val="DefaultParagraphFont"/>
    <w:link w:val="Heading2"/>
    <w:uiPriority w:val="9"/>
    <w:rsid w:val="009454B7"/>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D572FF"/>
    <w:rPr>
      <w:color w:val="0563C1" w:themeColor="hyperlink"/>
      <w:u w:val="single"/>
    </w:rPr>
  </w:style>
  <w:style w:type="paragraph" w:styleId="Header">
    <w:name w:val="header"/>
    <w:basedOn w:val="Normal"/>
    <w:link w:val="HeaderChar"/>
    <w:uiPriority w:val="99"/>
    <w:unhideWhenUsed/>
    <w:rsid w:val="004C4F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4F54"/>
  </w:style>
  <w:style w:type="paragraph" w:styleId="Footer">
    <w:name w:val="footer"/>
    <w:basedOn w:val="Normal"/>
    <w:link w:val="FooterChar"/>
    <w:uiPriority w:val="99"/>
    <w:unhideWhenUsed/>
    <w:rsid w:val="004C4F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4F54"/>
  </w:style>
  <w:style w:type="character" w:customStyle="1" w:styleId="Heading1Char">
    <w:name w:val="Heading 1 Char"/>
    <w:basedOn w:val="DefaultParagraphFont"/>
    <w:link w:val="Heading1"/>
    <w:uiPriority w:val="9"/>
    <w:rsid w:val="00B83681"/>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B83681"/>
    <w:pPr>
      <w:outlineLvl w:val="9"/>
    </w:pPr>
  </w:style>
  <w:style w:type="paragraph" w:styleId="TOC1">
    <w:name w:val="toc 1"/>
    <w:basedOn w:val="Normal"/>
    <w:next w:val="Normal"/>
    <w:autoRedefine/>
    <w:uiPriority w:val="39"/>
    <w:unhideWhenUsed/>
    <w:rsid w:val="00B83681"/>
    <w:pPr>
      <w:spacing w:after="100"/>
    </w:pPr>
  </w:style>
  <w:style w:type="paragraph" w:styleId="TOC2">
    <w:name w:val="toc 2"/>
    <w:basedOn w:val="Normal"/>
    <w:next w:val="Normal"/>
    <w:autoRedefine/>
    <w:uiPriority w:val="39"/>
    <w:unhideWhenUsed/>
    <w:rsid w:val="00B83681"/>
    <w:pPr>
      <w:spacing w:after="100"/>
      <w:ind w:left="220"/>
    </w:pPr>
  </w:style>
  <w:style w:type="paragraph" w:styleId="TOC3">
    <w:name w:val="toc 3"/>
    <w:basedOn w:val="Normal"/>
    <w:next w:val="Normal"/>
    <w:autoRedefine/>
    <w:uiPriority w:val="39"/>
    <w:unhideWhenUsed/>
    <w:rsid w:val="00B83681"/>
    <w:pPr>
      <w:spacing w:after="100"/>
      <w:ind w:left="440"/>
    </w:pPr>
  </w:style>
  <w:style w:type="character" w:customStyle="1" w:styleId="Heading3Char">
    <w:name w:val="Heading 3 Char"/>
    <w:basedOn w:val="DefaultParagraphFont"/>
    <w:link w:val="Heading3"/>
    <w:uiPriority w:val="9"/>
    <w:rsid w:val="000E7FD4"/>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5691579">
      <w:bodyDiv w:val="1"/>
      <w:marLeft w:val="0"/>
      <w:marRight w:val="0"/>
      <w:marTop w:val="0"/>
      <w:marBottom w:val="0"/>
      <w:divBdr>
        <w:top w:val="none" w:sz="0" w:space="0" w:color="auto"/>
        <w:left w:val="none" w:sz="0" w:space="0" w:color="auto"/>
        <w:bottom w:val="none" w:sz="0" w:space="0" w:color="auto"/>
        <w:right w:val="none" w:sz="0" w:space="0" w:color="auto"/>
      </w:divBdr>
      <w:divsChild>
        <w:div w:id="1229074025">
          <w:marLeft w:val="547"/>
          <w:marRight w:val="0"/>
          <w:marTop w:val="0"/>
          <w:marBottom w:val="0"/>
          <w:divBdr>
            <w:top w:val="none" w:sz="0" w:space="0" w:color="auto"/>
            <w:left w:val="none" w:sz="0" w:space="0" w:color="auto"/>
            <w:bottom w:val="none" w:sz="0" w:space="0" w:color="auto"/>
            <w:right w:val="none" w:sz="0" w:space="0" w:color="auto"/>
          </w:divBdr>
        </w:div>
      </w:divsChild>
    </w:div>
    <w:div w:id="1512331177">
      <w:bodyDiv w:val="1"/>
      <w:marLeft w:val="0"/>
      <w:marRight w:val="0"/>
      <w:marTop w:val="0"/>
      <w:marBottom w:val="0"/>
      <w:divBdr>
        <w:top w:val="none" w:sz="0" w:space="0" w:color="auto"/>
        <w:left w:val="none" w:sz="0" w:space="0" w:color="auto"/>
        <w:bottom w:val="none" w:sz="0" w:space="0" w:color="auto"/>
        <w:right w:val="none" w:sz="0" w:space="0" w:color="auto"/>
      </w:divBdr>
      <w:divsChild>
        <w:div w:id="1877307045">
          <w:marLeft w:val="0"/>
          <w:marRight w:val="0"/>
          <w:marTop w:val="0"/>
          <w:marBottom w:val="225"/>
          <w:divBdr>
            <w:top w:val="none" w:sz="0" w:space="0" w:color="auto"/>
            <w:left w:val="none" w:sz="0" w:space="0" w:color="auto"/>
            <w:bottom w:val="none" w:sz="0" w:space="0" w:color="auto"/>
            <w:right w:val="none" w:sz="0" w:space="0" w:color="auto"/>
          </w:divBdr>
          <w:divsChild>
            <w:div w:id="1094086790">
              <w:marLeft w:val="0"/>
              <w:marRight w:val="0"/>
              <w:marTop w:val="0"/>
              <w:marBottom w:val="0"/>
              <w:divBdr>
                <w:top w:val="none" w:sz="0" w:space="0" w:color="auto"/>
                <w:left w:val="none" w:sz="0" w:space="0" w:color="auto"/>
                <w:bottom w:val="none" w:sz="0" w:space="0" w:color="auto"/>
                <w:right w:val="none" w:sz="0" w:space="0" w:color="auto"/>
              </w:divBdr>
            </w:div>
            <w:div w:id="4749919">
              <w:marLeft w:val="0"/>
              <w:marRight w:val="0"/>
              <w:marTop w:val="0"/>
              <w:marBottom w:val="0"/>
              <w:divBdr>
                <w:top w:val="none" w:sz="0" w:space="0" w:color="auto"/>
                <w:left w:val="none" w:sz="0" w:space="0" w:color="auto"/>
                <w:bottom w:val="none" w:sz="0" w:space="0" w:color="auto"/>
                <w:right w:val="none" w:sz="0" w:space="0" w:color="auto"/>
              </w:divBdr>
            </w:div>
            <w:div w:id="901064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370172">
      <w:bodyDiv w:val="1"/>
      <w:marLeft w:val="0"/>
      <w:marRight w:val="0"/>
      <w:marTop w:val="0"/>
      <w:marBottom w:val="0"/>
      <w:divBdr>
        <w:top w:val="none" w:sz="0" w:space="0" w:color="auto"/>
        <w:left w:val="none" w:sz="0" w:space="0" w:color="auto"/>
        <w:bottom w:val="none" w:sz="0" w:space="0" w:color="auto"/>
        <w:right w:val="none" w:sz="0" w:space="0" w:color="auto"/>
      </w:divBdr>
      <w:divsChild>
        <w:div w:id="1663119049">
          <w:marLeft w:val="547"/>
          <w:marRight w:val="0"/>
          <w:marTop w:val="0"/>
          <w:marBottom w:val="0"/>
          <w:divBdr>
            <w:top w:val="none" w:sz="0" w:space="0" w:color="auto"/>
            <w:left w:val="none" w:sz="0" w:space="0" w:color="auto"/>
            <w:bottom w:val="none" w:sz="0" w:space="0" w:color="auto"/>
            <w:right w:val="none" w:sz="0" w:space="0" w:color="auto"/>
          </w:divBdr>
        </w:div>
      </w:divsChild>
    </w:div>
    <w:div w:id="2068410141">
      <w:bodyDiv w:val="1"/>
      <w:marLeft w:val="0"/>
      <w:marRight w:val="0"/>
      <w:marTop w:val="0"/>
      <w:marBottom w:val="0"/>
      <w:divBdr>
        <w:top w:val="none" w:sz="0" w:space="0" w:color="auto"/>
        <w:left w:val="none" w:sz="0" w:space="0" w:color="auto"/>
        <w:bottom w:val="none" w:sz="0" w:space="0" w:color="auto"/>
        <w:right w:val="none" w:sz="0" w:space="0" w:color="auto"/>
      </w:divBdr>
      <w:divsChild>
        <w:div w:id="1850870795">
          <w:marLeft w:val="0"/>
          <w:marRight w:val="0"/>
          <w:marTop w:val="0"/>
          <w:marBottom w:val="225"/>
          <w:divBdr>
            <w:top w:val="none" w:sz="0" w:space="0" w:color="auto"/>
            <w:left w:val="none" w:sz="0" w:space="0" w:color="auto"/>
            <w:bottom w:val="none" w:sz="0" w:space="0" w:color="auto"/>
            <w:right w:val="none" w:sz="0" w:space="0" w:color="auto"/>
          </w:divBdr>
          <w:divsChild>
            <w:div w:id="1604336925">
              <w:marLeft w:val="0"/>
              <w:marRight w:val="0"/>
              <w:marTop w:val="0"/>
              <w:marBottom w:val="0"/>
              <w:divBdr>
                <w:top w:val="none" w:sz="0" w:space="0" w:color="auto"/>
                <w:left w:val="none" w:sz="0" w:space="0" w:color="auto"/>
                <w:bottom w:val="none" w:sz="0" w:space="0" w:color="auto"/>
                <w:right w:val="none" w:sz="0" w:space="0" w:color="auto"/>
              </w:divBdr>
            </w:div>
            <w:div w:id="785655198">
              <w:marLeft w:val="0"/>
              <w:marRight w:val="0"/>
              <w:marTop w:val="0"/>
              <w:marBottom w:val="0"/>
              <w:divBdr>
                <w:top w:val="none" w:sz="0" w:space="0" w:color="auto"/>
                <w:left w:val="none" w:sz="0" w:space="0" w:color="auto"/>
                <w:bottom w:val="none" w:sz="0" w:space="0" w:color="auto"/>
                <w:right w:val="none" w:sz="0" w:space="0" w:color="auto"/>
              </w:divBdr>
            </w:div>
            <w:div w:id="1134374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D33D129-EB42-4C6A-96C3-E359EB16B621}" type="doc">
      <dgm:prSet loTypeId="urn:microsoft.com/office/officeart/2005/8/layout/cycle1" loCatId="cycle" qsTypeId="urn:microsoft.com/office/officeart/2005/8/quickstyle/simple1" qsCatId="simple" csTypeId="urn:microsoft.com/office/officeart/2005/8/colors/accent1_2" csCatId="accent1" phldr="1"/>
      <dgm:spPr/>
      <dgm:t>
        <a:bodyPr/>
        <a:lstStyle/>
        <a:p>
          <a:endParaRPr lang="en-US"/>
        </a:p>
      </dgm:t>
    </dgm:pt>
    <dgm:pt modelId="{C28BF6C5-3121-4DE8-B963-2941A3847B2A}">
      <dgm:prSet phldrT="[Text]" custT="1"/>
      <dgm:spPr/>
      <dgm:t>
        <a:bodyPr/>
        <a:lstStyle/>
        <a:p>
          <a:r>
            <a:rPr lang="en-US" sz="1200" b="0" cap="none" spc="0">
              <a:ln w="0"/>
              <a:solidFill>
                <a:schemeClr val="tx1"/>
              </a:solidFill>
              <a:effectLst>
                <a:outerShdw blurRad="38100" dist="19050" dir="2700000" algn="tl" rotWithShape="0">
                  <a:schemeClr val="dk1">
                    <a:alpha val="40000"/>
                  </a:schemeClr>
                </a:outerShdw>
              </a:effectLst>
              <a:latin typeface="Times New Roman" panose="02020603050405020304" pitchFamily="18" charset="0"/>
              <a:cs typeface="Times New Roman" panose="02020603050405020304" pitchFamily="18" charset="0"/>
            </a:rPr>
            <a:t>The Chassis Production Unit. </a:t>
          </a:r>
        </a:p>
      </dgm:t>
    </dgm:pt>
    <dgm:pt modelId="{9E55A01B-C7BC-4450-9766-E8F4B6F7B1F5}" type="parTrans" cxnId="{2A32DBA0-5CC4-423C-8AAA-6080B646B212}">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9DC03968-378C-4DFC-B17E-084697C0A7F8}" type="sibTrans" cxnId="{2A32DBA0-5CC4-423C-8AAA-6080B646B212}">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51595D31-A9DC-4397-8932-214EB546B9CD}">
      <dgm:prSet phldrT="[Text]" custT="1"/>
      <dgm:spPr/>
      <dgm:t>
        <a:bodyPr/>
        <a:lstStyle/>
        <a:p>
          <a:r>
            <a:rPr lang="en-US" sz="1200" b="0" cap="none" spc="0">
              <a:ln w="0"/>
              <a:solidFill>
                <a:schemeClr val="tx1"/>
              </a:solidFill>
              <a:effectLst>
                <a:outerShdw blurRad="38100" dist="19050" dir="2700000" algn="tl" rotWithShape="0">
                  <a:schemeClr val="dk1">
                    <a:alpha val="40000"/>
                  </a:schemeClr>
                </a:outerShdw>
              </a:effectLst>
              <a:latin typeface="Times New Roman" panose="02020603050405020304" pitchFamily="18" charset="0"/>
              <a:cs typeface="Times New Roman" panose="02020603050405020304" pitchFamily="18" charset="0"/>
            </a:rPr>
            <a:t>The Electro-Coating.</a:t>
          </a:r>
        </a:p>
      </dgm:t>
    </dgm:pt>
    <dgm:pt modelId="{E9E4B9B3-8B71-4FA0-A916-828D0EBDB749}" type="parTrans" cxnId="{41FFC6EC-377A-4C20-8D27-0C810CBCD1C8}">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A0E6A1E4-6E1E-467B-988F-410F6E955D12}" type="sibTrans" cxnId="{41FFC6EC-377A-4C20-8D27-0C810CBCD1C8}">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252DE0BE-9DB8-4242-9304-4E567A1AD092}">
      <dgm:prSet phldrT="[Text]" custT="1"/>
      <dgm:spPr/>
      <dgm:t>
        <a:bodyPr/>
        <a:lstStyle/>
        <a:p>
          <a:r>
            <a:rPr lang="en-US" sz="1200" b="0" cap="none" spc="0">
              <a:ln w="0"/>
              <a:solidFill>
                <a:schemeClr val="tx1"/>
              </a:solidFill>
              <a:effectLst>
                <a:outerShdw blurRad="38100" dist="19050" dir="2700000" algn="tl" rotWithShape="0">
                  <a:schemeClr val="dk1">
                    <a:alpha val="40000"/>
                  </a:schemeClr>
                </a:outerShdw>
              </a:effectLst>
              <a:latin typeface="Times New Roman" panose="02020603050405020304" pitchFamily="18" charset="0"/>
              <a:cs typeface="Times New Roman" panose="02020603050405020304" pitchFamily="18" charset="0"/>
            </a:rPr>
            <a:t>The surface finish center.</a:t>
          </a:r>
        </a:p>
      </dgm:t>
    </dgm:pt>
    <dgm:pt modelId="{3CBE2FA0-5368-409F-84C6-47D6EA0F33E0}" type="parTrans" cxnId="{A3563650-BB61-4FCE-B180-C9BFA6C5F151}">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3F5280F9-17CD-4A8F-A4C0-8193C9C66308}" type="sibTrans" cxnId="{A3563650-BB61-4FCE-B180-C9BFA6C5F151}">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D8097077-4A59-4DCF-9662-44AD9D5E0781}">
      <dgm:prSet phldrT="[Text]" custT="1"/>
      <dgm:spPr/>
      <dgm:t>
        <a:bodyPr/>
        <a:lstStyle/>
        <a:p>
          <a:r>
            <a:rPr lang="en-US" sz="1200" b="0" cap="none" spc="0">
              <a:ln w="0"/>
              <a:solidFill>
                <a:schemeClr val="tx1"/>
              </a:solidFill>
              <a:effectLst>
                <a:outerShdw blurRad="38100" dist="19050" dir="2700000" algn="tl" rotWithShape="0">
                  <a:schemeClr val="dk1">
                    <a:alpha val="40000"/>
                  </a:schemeClr>
                </a:outerShdw>
              </a:effectLst>
              <a:latin typeface="Times New Roman" panose="02020603050405020304" pitchFamily="18" charset="0"/>
              <a:cs typeface="Times New Roman" panose="02020603050405020304" pitchFamily="18" charset="0"/>
            </a:rPr>
            <a:t>The Pre-Asssembly </a:t>
          </a:r>
        </a:p>
      </dgm:t>
    </dgm:pt>
    <dgm:pt modelId="{ED251CAB-3292-4A8B-BE40-2FFC97B517CC}" type="parTrans" cxnId="{D22D4E9D-EFD0-422D-A7CB-07EF7307496F}">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FA59085F-2C1B-489E-ACEB-D4BB73C783A9}" type="sibTrans" cxnId="{D22D4E9D-EFD0-422D-A7CB-07EF7307496F}">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1B49FF74-C49D-4809-BAF7-92E7EBEC2B00}">
      <dgm:prSet phldrT="[Text]" custT="1"/>
      <dgm:spPr/>
      <dgm:t>
        <a:bodyPr/>
        <a:lstStyle/>
        <a:p>
          <a:r>
            <a:rPr lang="en-US" sz="1200" b="0" cap="none" spc="0">
              <a:ln w="0"/>
              <a:solidFill>
                <a:schemeClr val="tx1"/>
              </a:solidFill>
              <a:effectLst>
                <a:outerShdw blurRad="38100" dist="19050" dir="2700000" algn="tl" rotWithShape="0">
                  <a:schemeClr val="dk1">
                    <a:alpha val="40000"/>
                  </a:schemeClr>
                </a:outerShdw>
              </a:effectLst>
              <a:latin typeface="Times New Roman" panose="02020603050405020304" pitchFamily="18" charset="0"/>
              <a:cs typeface="Times New Roman" panose="02020603050405020304" pitchFamily="18" charset="0"/>
            </a:rPr>
            <a:t>The Final Assembly Line</a:t>
          </a:r>
        </a:p>
      </dgm:t>
    </dgm:pt>
    <dgm:pt modelId="{3DA29C77-6E63-4D9E-9E26-88F519E12978}" type="parTrans" cxnId="{B3745225-5C9D-4355-834F-1604D172FCE1}">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5F7608BF-03BF-48A7-90D2-D55CF96274C3}" type="sibTrans" cxnId="{B3745225-5C9D-4355-834F-1604D172FCE1}">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6F2F75D3-D666-4BE9-AB66-DBAB8BC81AEB}" type="pres">
      <dgm:prSet presAssocID="{6D33D129-EB42-4C6A-96C3-E359EB16B621}" presName="cycle" presStyleCnt="0">
        <dgm:presLayoutVars>
          <dgm:dir/>
          <dgm:resizeHandles val="exact"/>
        </dgm:presLayoutVars>
      </dgm:prSet>
      <dgm:spPr/>
      <dgm:t>
        <a:bodyPr/>
        <a:lstStyle/>
        <a:p>
          <a:endParaRPr lang="en-US"/>
        </a:p>
      </dgm:t>
    </dgm:pt>
    <dgm:pt modelId="{012972D8-9AA4-41B3-9DA8-F006A55D5742}" type="pres">
      <dgm:prSet presAssocID="{C28BF6C5-3121-4DE8-B963-2941A3847B2A}" presName="dummy" presStyleCnt="0"/>
      <dgm:spPr/>
    </dgm:pt>
    <dgm:pt modelId="{1F55C0E4-D5F4-4871-B79D-CCC9BFF6E48C}" type="pres">
      <dgm:prSet presAssocID="{C28BF6C5-3121-4DE8-B963-2941A3847B2A}" presName="node" presStyleLbl="revTx" presStyleIdx="0" presStyleCnt="5">
        <dgm:presLayoutVars>
          <dgm:bulletEnabled val="1"/>
        </dgm:presLayoutVars>
      </dgm:prSet>
      <dgm:spPr/>
      <dgm:t>
        <a:bodyPr/>
        <a:lstStyle/>
        <a:p>
          <a:endParaRPr lang="en-US"/>
        </a:p>
      </dgm:t>
    </dgm:pt>
    <dgm:pt modelId="{0B04E228-CB25-4590-986F-DCE0B3E64BA4}" type="pres">
      <dgm:prSet presAssocID="{9DC03968-378C-4DFC-B17E-084697C0A7F8}" presName="sibTrans" presStyleLbl="node1" presStyleIdx="0" presStyleCnt="5"/>
      <dgm:spPr/>
      <dgm:t>
        <a:bodyPr/>
        <a:lstStyle/>
        <a:p>
          <a:endParaRPr lang="en-US"/>
        </a:p>
      </dgm:t>
    </dgm:pt>
    <dgm:pt modelId="{A087CF9A-803E-478E-853A-A7C963279E47}" type="pres">
      <dgm:prSet presAssocID="{51595D31-A9DC-4397-8932-214EB546B9CD}" presName="dummy" presStyleCnt="0"/>
      <dgm:spPr/>
    </dgm:pt>
    <dgm:pt modelId="{22347F97-D9D6-48F9-B0CE-2B3D664CAB14}" type="pres">
      <dgm:prSet presAssocID="{51595D31-A9DC-4397-8932-214EB546B9CD}" presName="node" presStyleLbl="revTx" presStyleIdx="1" presStyleCnt="5">
        <dgm:presLayoutVars>
          <dgm:bulletEnabled val="1"/>
        </dgm:presLayoutVars>
      </dgm:prSet>
      <dgm:spPr/>
      <dgm:t>
        <a:bodyPr/>
        <a:lstStyle/>
        <a:p>
          <a:endParaRPr lang="en-US"/>
        </a:p>
      </dgm:t>
    </dgm:pt>
    <dgm:pt modelId="{22F5045A-EF64-403A-AD1F-5ECE3DF913FE}" type="pres">
      <dgm:prSet presAssocID="{A0E6A1E4-6E1E-467B-988F-410F6E955D12}" presName="sibTrans" presStyleLbl="node1" presStyleIdx="1" presStyleCnt="5"/>
      <dgm:spPr/>
      <dgm:t>
        <a:bodyPr/>
        <a:lstStyle/>
        <a:p>
          <a:endParaRPr lang="en-US"/>
        </a:p>
      </dgm:t>
    </dgm:pt>
    <dgm:pt modelId="{9D50E124-31E3-4E40-BD1F-069BCD36C0F4}" type="pres">
      <dgm:prSet presAssocID="{252DE0BE-9DB8-4242-9304-4E567A1AD092}" presName="dummy" presStyleCnt="0"/>
      <dgm:spPr/>
    </dgm:pt>
    <dgm:pt modelId="{779246C9-E591-4364-A2EB-07D18E862B08}" type="pres">
      <dgm:prSet presAssocID="{252DE0BE-9DB8-4242-9304-4E567A1AD092}" presName="node" presStyleLbl="revTx" presStyleIdx="2" presStyleCnt="5">
        <dgm:presLayoutVars>
          <dgm:bulletEnabled val="1"/>
        </dgm:presLayoutVars>
      </dgm:prSet>
      <dgm:spPr/>
      <dgm:t>
        <a:bodyPr/>
        <a:lstStyle/>
        <a:p>
          <a:endParaRPr lang="en-US"/>
        </a:p>
      </dgm:t>
    </dgm:pt>
    <dgm:pt modelId="{540781D2-22BE-44A8-9439-7BF13BC5976A}" type="pres">
      <dgm:prSet presAssocID="{3F5280F9-17CD-4A8F-A4C0-8193C9C66308}" presName="sibTrans" presStyleLbl="node1" presStyleIdx="2" presStyleCnt="5"/>
      <dgm:spPr/>
      <dgm:t>
        <a:bodyPr/>
        <a:lstStyle/>
        <a:p>
          <a:endParaRPr lang="en-US"/>
        </a:p>
      </dgm:t>
    </dgm:pt>
    <dgm:pt modelId="{C26ED60A-9EDE-404B-A8F5-E069A4F30759}" type="pres">
      <dgm:prSet presAssocID="{D8097077-4A59-4DCF-9662-44AD9D5E0781}" presName="dummy" presStyleCnt="0"/>
      <dgm:spPr/>
    </dgm:pt>
    <dgm:pt modelId="{2A160A6A-3B86-4324-B414-81A1250193F8}" type="pres">
      <dgm:prSet presAssocID="{D8097077-4A59-4DCF-9662-44AD9D5E0781}" presName="node" presStyleLbl="revTx" presStyleIdx="3" presStyleCnt="5">
        <dgm:presLayoutVars>
          <dgm:bulletEnabled val="1"/>
        </dgm:presLayoutVars>
      </dgm:prSet>
      <dgm:spPr/>
      <dgm:t>
        <a:bodyPr/>
        <a:lstStyle/>
        <a:p>
          <a:endParaRPr lang="en-US"/>
        </a:p>
      </dgm:t>
    </dgm:pt>
    <dgm:pt modelId="{21C5E9E8-C016-4C6D-B072-BD429126D5F1}" type="pres">
      <dgm:prSet presAssocID="{FA59085F-2C1B-489E-ACEB-D4BB73C783A9}" presName="sibTrans" presStyleLbl="node1" presStyleIdx="3" presStyleCnt="5"/>
      <dgm:spPr/>
      <dgm:t>
        <a:bodyPr/>
        <a:lstStyle/>
        <a:p>
          <a:endParaRPr lang="en-US"/>
        </a:p>
      </dgm:t>
    </dgm:pt>
    <dgm:pt modelId="{50EFDF8B-96CE-43B0-A4D4-336681D49833}" type="pres">
      <dgm:prSet presAssocID="{1B49FF74-C49D-4809-BAF7-92E7EBEC2B00}" presName="dummy" presStyleCnt="0"/>
      <dgm:spPr/>
    </dgm:pt>
    <dgm:pt modelId="{C7A33D10-3517-4D86-A6B9-F067BE258D8C}" type="pres">
      <dgm:prSet presAssocID="{1B49FF74-C49D-4809-BAF7-92E7EBEC2B00}" presName="node" presStyleLbl="revTx" presStyleIdx="4" presStyleCnt="5">
        <dgm:presLayoutVars>
          <dgm:bulletEnabled val="1"/>
        </dgm:presLayoutVars>
      </dgm:prSet>
      <dgm:spPr/>
      <dgm:t>
        <a:bodyPr/>
        <a:lstStyle/>
        <a:p>
          <a:endParaRPr lang="en-US"/>
        </a:p>
      </dgm:t>
    </dgm:pt>
    <dgm:pt modelId="{B86974D0-2A76-45B2-AA01-E81175FAEC0F}" type="pres">
      <dgm:prSet presAssocID="{5F7608BF-03BF-48A7-90D2-D55CF96274C3}" presName="sibTrans" presStyleLbl="node1" presStyleIdx="4" presStyleCnt="5" custScaleX="93701" custLinFactNeighborY="1284"/>
      <dgm:spPr/>
      <dgm:t>
        <a:bodyPr/>
        <a:lstStyle/>
        <a:p>
          <a:endParaRPr lang="en-US"/>
        </a:p>
      </dgm:t>
    </dgm:pt>
  </dgm:ptLst>
  <dgm:cxnLst>
    <dgm:cxn modelId="{8EA050E2-4C99-4FBF-B4DF-06A9F6E00F1A}" type="presOf" srcId="{1B49FF74-C49D-4809-BAF7-92E7EBEC2B00}" destId="{C7A33D10-3517-4D86-A6B9-F067BE258D8C}" srcOrd="0" destOrd="0" presId="urn:microsoft.com/office/officeart/2005/8/layout/cycle1"/>
    <dgm:cxn modelId="{C74D890B-1059-46B5-81E1-568D6F7AB635}" type="presOf" srcId="{6D33D129-EB42-4C6A-96C3-E359EB16B621}" destId="{6F2F75D3-D666-4BE9-AB66-DBAB8BC81AEB}" srcOrd="0" destOrd="0" presId="urn:microsoft.com/office/officeart/2005/8/layout/cycle1"/>
    <dgm:cxn modelId="{A3563650-BB61-4FCE-B180-C9BFA6C5F151}" srcId="{6D33D129-EB42-4C6A-96C3-E359EB16B621}" destId="{252DE0BE-9DB8-4242-9304-4E567A1AD092}" srcOrd="2" destOrd="0" parTransId="{3CBE2FA0-5368-409F-84C6-47D6EA0F33E0}" sibTransId="{3F5280F9-17CD-4A8F-A4C0-8193C9C66308}"/>
    <dgm:cxn modelId="{E150670D-05AC-4BB3-B4E0-6D9932D207E9}" type="presOf" srcId="{D8097077-4A59-4DCF-9662-44AD9D5E0781}" destId="{2A160A6A-3B86-4324-B414-81A1250193F8}" srcOrd="0" destOrd="0" presId="urn:microsoft.com/office/officeart/2005/8/layout/cycle1"/>
    <dgm:cxn modelId="{D22D4E9D-EFD0-422D-A7CB-07EF7307496F}" srcId="{6D33D129-EB42-4C6A-96C3-E359EB16B621}" destId="{D8097077-4A59-4DCF-9662-44AD9D5E0781}" srcOrd="3" destOrd="0" parTransId="{ED251CAB-3292-4A8B-BE40-2FFC97B517CC}" sibTransId="{FA59085F-2C1B-489E-ACEB-D4BB73C783A9}"/>
    <dgm:cxn modelId="{4934498F-DB26-4D33-9F75-FD063B36C0E3}" type="presOf" srcId="{C28BF6C5-3121-4DE8-B963-2941A3847B2A}" destId="{1F55C0E4-D5F4-4871-B79D-CCC9BFF6E48C}" srcOrd="0" destOrd="0" presId="urn:microsoft.com/office/officeart/2005/8/layout/cycle1"/>
    <dgm:cxn modelId="{F6CD708A-3860-4EB7-93BF-17DE12EAA0C7}" type="presOf" srcId="{FA59085F-2C1B-489E-ACEB-D4BB73C783A9}" destId="{21C5E9E8-C016-4C6D-B072-BD429126D5F1}" srcOrd="0" destOrd="0" presId="urn:microsoft.com/office/officeart/2005/8/layout/cycle1"/>
    <dgm:cxn modelId="{2A32DBA0-5CC4-423C-8AAA-6080B646B212}" srcId="{6D33D129-EB42-4C6A-96C3-E359EB16B621}" destId="{C28BF6C5-3121-4DE8-B963-2941A3847B2A}" srcOrd="0" destOrd="0" parTransId="{9E55A01B-C7BC-4450-9766-E8F4B6F7B1F5}" sibTransId="{9DC03968-378C-4DFC-B17E-084697C0A7F8}"/>
    <dgm:cxn modelId="{BC18EF36-D3F5-4FBD-A105-359DBF3AAC9E}" type="presOf" srcId="{5F7608BF-03BF-48A7-90D2-D55CF96274C3}" destId="{B86974D0-2A76-45B2-AA01-E81175FAEC0F}" srcOrd="0" destOrd="0" presId="urn:microsoft.com/office/officeart/2005/8/layout/cycle1"/>
    <dgm:cxn modelId="{C60E95A8-E892-4F1F-816C-917E089C158C}" type="presOf" srcId="{3F5280F9-17CD-4A8F-A4C0-8193C9C66308}" destId="{540781D2-22BE-44A8-9439-7BF13BC5976A}" srcOrd="0" destOrd="0" presId="urn:microsoft.com/office/officeart/2005/8/layout/cycle1"/>
    <dgm:cxn modelId="{0AE87A3C-11D2-46E3-B900-7B4F03E19665}" type="presOf" srcId="{51595D31-A9DC-4397-8932-214EB546B9CD}" destId="{22347F97-D9D6-48F9-B0CE-2B3D664CAB14}" srcOrd="0" destOrd="0" presId="urn:microsoft.com/office/officeart/2005/8/layout/cycle1"/>
    <dgm:cxn modelId="{07C7FCAB-27E8-4596-943D-EEFC28C12BF6}" type="presOf" srcId="{9DC03968-378C-4DFC-B17E-084697C0A7F8}" destId="{0B04E228-CB25-4590-986F-DCE0B3E64BA4}" srcOrd="0" destOrd="0" presId="urn:microsoft.com/office/officeart/2005/8/layout/cycle1"/>
    <dgm:cxn modelId="{B3745225-5C9D-4355-834F-1604D172FCE1}" srcId="{6D33D129-EB42-4C6A-96C3-E359EB16B621}" destId="{1B49FF74-C49D-4809-BAF7-92E7EBEC2B00}" srcOrd="4" destOrd="0" parTransId="{3DA29C77-6E63-4D9E-9E26-88F519E12978}" sibTransId="{5F7608BF-03BF-48A7-90D2-D55CF96274C3}"/>
    <dgm:cxn modelId="{81AF69E0-B88C-41CF-AF3C-E58FC39B6788}" type="presOf" srcId="{252DE0BE-9DB8-4242-9304-4E567A1AD092}" destId="{779246C9-E591-4364-A2EB-07D18E862B08}" srcOrd="0" destOrd="0" presId="urn:microsoft.com/office/officeart/2005/8/layout/cycle1"/>
    <dgm:cxn modelId="{7AF5452B-AF05-4725-8DB1-EBA3612EC508}" type="presOf" srcId="{A0E6A1E4-6E1E-467B-988F-410F6E955D12}" destId="{22F5045A-EF64-403A-AD1F-5ECE3DF913FE}" srcOrd="0" destOrd="0" presId="urn:microsoft.com/office/officeart/2005/8/layout/cycle1"/>
    <dgm:cxn modelId="{41FFC6EC-377A-4C20-8D27-0C810CBCD1C8}" srcId="{6D33D129-EB42-4C6A-96C3-E359EB16B621}" destId="{51595D31-A9DC-4397-8932-214EB546B9CD}" srcOrd="1" destOrd="0" parTransId="{E9E4B9B3-8B71-4FA0-A916-828D0EBDB749}" sibTransId="{A0E6A1E4-6E1E-467B-988F-410F6E955D12}"/>
    <dgm:cxn modelId="{48A7403E-0336-4894-AA46-C50DBFE1FF29}" type="presParOf" srcId="{6F2F75D3-D666-4BE9-AB66-DBAB8BC81AEB}" destId="{012972D8-9AA4-41B3-9DA8-F006A55D5742}" srcOrd="0" destOrd="0" presId="urn:microsoft.com/office/officeart/2005/8/layout/cycle1"/>
    <dgm:cxn modelId="{B79F8286-D4C7-4C86-BBCD-64D0BAE28B98}" type="presParOf" srcId="{6F2F75D3-D666-4BE9-AB66-DBAB8BC81AEB}" destId="{1F55C0E4-D5F4-4871-B79D-CCC9BFF6E48C}" srcOrd="1" destOrd="0" presId="urn:microsoft.com/office/officeart/2005/8/layout/cycle1"/>
    <dgm:cxn modelId="{3D57C18E-E990-432E-A24E-5D3640EE1CCE}" type="presParOf" srcId="{6F2F75D3-D666-4BE9-AB66-DBAB8BC81AEB}" destId="{0B04E228-CB25-4590-986F-DCE0B3E64BA4}" srcOrd="2" destOrd="0" presId="urn:microsoft.com/office/officeart/2005/8/layout/cycle1"/>
    <dgm:cxn modelId="{15C7CF67-7946-4998-8C82-48111B5B31C2}" type="presParOf" srcId="{6F2F75D3-D666-4BE9-AB66-DBAB8BC81AEB}" destId="{A087CF9A-803E-478E-853A-A7C963279E47}" srcOrd="3" destOrd="0" presId="urn:microsoft.com/office/officeart/2005/8/layout/cycle1"/>
    <dgm:cxn modelId="{AECBF6C0-7453-49BA-9715-99CD6DB7AEC7}" type="presParOf" srcId="{6F2F75D3-D666-4BE9-AB66-DBAB8BC81AEB}" destId="{22347F97-D9D6-48F9-B0CE-2B3D664CAB14}" srcOrd="4" destOrd="0" presId="urn:microsoft.com/office/officeart/2005/8/layout/cycle1"/>
    <dgm:cxn modelId="{E8D1E666-16F9-4BB2-AD39-DA9C7762C779}" type="presParOf" srcId="{6F2F75D3-D666-4BE9-AB66-DBAB8BC81AEB}" destId="{22F5045A-EF64-403A-AD1F-5ECE3DF913FE}" srcOrd="5" destOrd="0" presId="urn:microsoft.com/office/officeart/2005/8/layout/cycle1"/>
    <dgm:cxn modelId="{C8496EAB-B0B3-4E77-AFF3-BE22546FB82B}" type="presParOf" srcId="{6F2F75D3-D666-4BE9-AB66-DBAB8BC81AEB}" destId="{9D50E124-31E3-4E40-BD1F-069BCD36C0F4}" srcOrd="6" destOrd="0" presId="urn:microsoft.com/office/officeart/2005/8/layout/cycle1"/>
    <dgm:cxn modelId="{48BF9E0F-0019-4C68-9B04-04F70925C9C1}" type="presParOf" srcId="{6F2F75D3-D666-4BE9-AB66-DBAB8BC81AEB}" destId="{779246C9-E591-4364-A2EB-07D18E862B08}" srcOrd="7" destOrd="0" presId="urn:microsoft.com/office/officeart/2005/8/layout/cycle1"/>
    <dgm:cxn modelId="{F33D49A9-30FF-47D2-90D9-30C820D1E100}" type="presParOf" srcId="{6F2F75D3-D666-4BE9-AB66-DBAB8BC81AEB}" destId="{540781D2-22BE-44A8-9439-7BF13BC5976A}" srcOrd="8" destOrd="0" presId="urn:microsoft.com/office/officeart/2005/8/layout/cycle1"/>
    <dgm:cxn modelId="{CF865309-A685-4761-AA22-EBEA0B144CC0}" type="presParOf" srcId="{6F2F75D3-D666-4BE9-AB66-DBAB8BC81AEB}" destId="{C26ED60A-9EDE-404B-A8F5-E069A4F30759}" srcOrd="9" destOrd="0" presId="urn:microsoft.com/office/officeart/2005/8/layout/cycle1"/>
    <dgm:cxn modelId="{D5DE6969-EA5B-4FDA-AFBE-8DF1B43C9FBE}" type="presParOf" srcId="{6F2F75D3-D666-4BE9-AB66-DBAB8BC81AEB}" destId="{2A160A6A-3B86-4324-B414-81A1250193F8}" srcOrd="10" destOrd="0" presId="urn:microsoft.com/office/officeart/2005/8/layout/cycle1"/>
    <dgm:cxn modelId="{D5DE01D3-4420-4CB4-B51A-6B7312137D08}" type="presParOf" srcId="{6F2F75D3-D666-4BE9-AB66-DBAB8BC81AEB}" destId="{21C5E9E8-C016-4C6D-B072-BD429126D5F1}" srcOrd="11" destOrd="0" presId="urn:microsoft.com/office/officeart/2005/8/layout/cycle1"/>
    <dgm:cxn modelId="{D9018E8F-060D-4AA8-89D1-612606D7E955}" type="presParOf" srcId="{6F2F75D3-D666-4BE9-AB66-DBAB8BC81AEB}" destId="{50EFDF8B-96CE-43B0-A4D4-336681D49833}" srcOrd="12" destOrd="0" presId="urn:microsoft.com/office/officeart/2005/8/layout/cycle1"/>
    <dgm:cxn modelId="{363063B4-0B74-4863-A0B5-B1140D6F207D}" type="presParOf" srcId="{6F2F75D3-D666-4BE9-AB66-DBAB8BC81AEB}" destId="{C7A33D10-3517-4D86-A6B9-F067BE258D8C}" srcOrd="13" destOrd="0" presId="urn:microsoft.com/office/officeart/2005/8/layout/cycle1"/>
    <dgm:cxn modelId="{99095102-7B7A-4DAE-8570-4A65C67F6EFB}" type="presParOf" srcId="{6F2F75D3-D666-4BE9-AB66-DBAB8BC81AEB}" destId="{B86974D0-2A76-45B2-AA01-E81175FAEC0F}" srcOrd="14" destOrd="0" presId="urn:microsoft.com/office/officeart/2005/8/layout/cycle1"/>
  </dgm:cxnLst>
  <dgm:bg>
    <a:solidFill>
      <a:schemeClr val="accent1">
        <a:lumMod val="75000"/>
      </a:schemeClr>
    </a:solidFill>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F55C0E4-D5F4-4871-B79D-CCC9BFF6E48C}">
      <dsp:nvSpPr>
        <dsp:cNvPr id="0" name=""/>
        <dsp:cNvSpPr/>
      </dsp:nvSpPr>
      <dsp:spPr>
        <a:xfrm>
          <a:off x="3121452" y="24204"/>
          <a:ext cx="791616" cy="79161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0" kern="1200" cap="none" spc="0">
              <a:ln w="0"/>
              <a:solidFill>
                <a:schemeClr val="tx1"/>
              </a:solidFill>
              <a:effectLst>
                <a:outerShdw blurRad="38100" dist="19050" dir="2700000" algn="tl" rotWithShape="0">
                  <a:schemeClr val="dk1">
                    <a:alpha val="40000"/>
                  </a:schemeClr>
                </a:outerShdw>
              </a:effectLst>
              <a:latin typeface="Times New Roman" panose="02020603050405020304" pitchFamily="18" charset="0"/>
              <a:cs typeface="Times New Roman" panose="02020603050405020304" pitchFamily="18" charset="0"/>
            </a:rPr>
            <a:t>The Chassis Production Unit. </a:t>
          </a:r>
        </a:p>
      </dsp:txBody>
      <dsp:txXfrm>
        <a:off x="3121452" y="24204"/>
        <a:ext cx="791616" cy="791616"/>
      </dsp:txXfrm>
    </dsp:sp>
    <dsp:sp modelId="{0B04E228-CB25-4590-986F-DCE0B3E64BA4}">
      <dsp:nvSpPr>
        <dsp:cNvPr id="0" name=""/>
        <dsp:cNvSpPr/>
      </dsp:nvSpPr>
      <dsp:spPr>
        <a:xfrm>
          <a:off x="1259060" y="1276"/>
          <a:ext cx="2968278" cy="2968278"/>
        </a:xfrm>
        <a:prstGeom prst="circularArrow">
          <a:avLst>
            <a:gd name="adj1" fmla="val 5200"/>
            <a:gd name="adj2" fmla="val 335938"/>
            <a:gd name="adj3" fmla="val 21293141"/>
            <a:gd name="adj4" fmla="val 19766327"/>
            <a:gd name="adj5" fmla="val 6067"/>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2347F97-D9D6-48F9-B0CE-2B3D664CAB14}">
      <dsp:nvSpPr>
        <dsp:cNvPr id="0" name=""/>
        <dsp:cNvSpPr/>
      </dsp:nvSpPr>
      <dsp:spPr>
        <a:xfrm>
          <a:off x="3599847" y="1496554"/>
          <a:ext cx="791616" cy="79161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0" kern="1200" cap="none" spc="0">
              <a:ln w="0"/>
              <a:solidFill>
                <a:schemeClr val="tx1"/>
              </a:solidFill>
              <a:effectLst>
                <a:outerShdw blurRad="38100" dist="19050" dir="2700000" algn="tl" rotWithShape="0">
                  <a:schemeClr val="dk1">
                    <a:alpha val="40000"/>
                  </a:schemeClr>
                </a:outerShdw>
              </a:effectLst>
              <a:latin typeface="Times New Roman" panose="02020603050405020304" pitchFamily="18" charset="0"/>
              <a:cs typeface="Times New Roman" panose="02020603050405020304" pitchFamily="18" charset="0"/>
            </a:rPr>
            <a:t>The Electro-Coating.</a:t>
          </a:r>
        </a:p>
      </dsp:txBody>
      <dsp:txXfrm>
        <a:off x="3599847" y="1496554"/>
        <a:ext cx="791616" cy="791616"/>
      </dsp:txXfrm>
    </dsp:sp>
    <dsp:sp modelId="{22F5045A-EF64-403A-AD1F-5ECE3DF913FE}">
      <dsp:nvSpPr>
        <dsp:cNvPr id="0" name=""/>
        <dsp:cNvSpPr/>
      </dsp:nvSpPr>
      <dsp:spPr>
        <a:xfrm>
          <a:off x="1259060" y="1276"/>
          <a:ext cx="2968278" cy="2968278"/>
        </a:xfrm>
        <a:prstGeom prst="circularArrow">
          <a:avLst>
            <a:gd name="adj1" fmla="val 5200"/>
            <a:gd name="adj2" fmla="val 335938"/>
            <a:gd name="adj3" fmla="val 4014594"/>
            <a:gd name="adj4" fmla="val 2253528"/>
            <a:gd name="adj5" fmla="val 6067"/>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79246C9-E591-4364-A2EB-07D18E862B08}">
      <dsp:nvSpPr>
        <dsp:cNvPr id="0" name=""/>
        <dsp:cNvSpPr/>
      </dsp:nvSpPr>
      <dsp:spPr>
        <a:xfrm>
          <a:off x="2347391" y="2406517"/>
          <a:ext cx="791616" cy="79161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0" kern="1200" cap="none" spc="0">
              <a:ln w="0"/>
              <a:solidFill>
                <a:schemeClr val="tx1"/>
              </a:solidFill>
              <a:effectLst>
                <a:outerShdw blurRad="38100" dist="19050" dir="2700000" algn="tl" rotWithShape="0">
                  <a:schemeClr val="dk1">
                    <a:alpha val="40000"/>
                  </a:schemeClr>
                </a:outerShdw>
              </a:effectLst>
              <a:latin typeface="Times New Roman" panose="02020603050405020304" pitchFamily="18" charset="0"/>
              <a:cs typeface="Times New Roman" panose="02020603050405020304" pitchFamily="18" charset="0"/>
            </a:rPr>
            <a:t>The surface finish center.</a:t>
          </a:r>
        </a:p>
      </dsp:txBody>
      <dsp:txXfrm>
        <a:off x="2347391" y="2406517"/>
        <a:ext cx="791616" cy="791616"/>
      </dsp:txXfrm>
    </dsp:sp>
    <dsp:sp modelId="{540781D2-22BE-44A8-9439-7BF13BC5976A}">
      <dsp:nvSpPr>
        <dsp:cNvPr id="0" name=""/>
        <dsp:cNvSpPr/>
      </dsp:nvSpPr>
      <dsp:spPr>
        <a:xfrm>
          <a:off x="1259060" y="1276"/>
          <a:ext cx="2968278" cy="2968278"/>
        </a:xfrm>
        <a:prstGeom prst="circularArrow">
          <a:avLst>
            <a:gd name="adj1" fmla="val 5200"/>
            <a:gd name="adj2" fmla="val 335938"/>
            <a:gd name="adj3" fmla="val 8210534"/>
            <a:gd name="adj4" fmla="val 6449468"/>
            <a:gd name="adj5" fmla="val 6067"/>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A160A6A-3B86-4324-B414-81A1250193F8}">
      <dsp:nvSpPr>
        <dsp:cNvPr id="0" name=""/>
        <dsp:cNvSpPr/>
      </dsp:nvSpPr>
      <dsp:spPr>
        <a:xfrm>
          <a:off x="1094935" y="1496554"/>
          <a:ext cx="791616" cy="79161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0" kern="1200" cap="none" spc="0">
              <a:ln w="0"/>
              <a:solidFill>
                <a:schemeClr val="tx1"/>
              </a:solidFill>
              <a:effectLst>
                <a:outerShdw blurRad="38100" dist="19050" dir="2700000" algn="tl" rotWithShape="0">
                  <a:schemeClr val="dk1">
                    <a:alpha val="40000"/>
                  </a:schemeClr>
                </a:outerShdw>
              </a:effectLst>
              <a:latin typeface="Times New Roman" panose="02020603050405020304" pitchFamily="18" charset="0"/>
              <a:cs typeface="Times New Roman" panose="02020603050405020304" pitchFamily="18" charset="0"/>
            </a:rPr>
            <a:t>The Pre-Asssembly </a:t>
          </a:r>
        </a:p>
      </dsp:txBody>
      <dsp:txXfrm>
        <a:off x="1094935" y="1496554"/>
        <a:ext cx="791616" cy="791616"/>
      </dsp:txXfrm>
    </dsp:sp>
    <dsp:sp modelId="{21C5E9E8-C016-4C6D-B072-BD429126D5F1}">
      <dsp:nvSpPr>
        <dsp:cNvPr id="0" name=""/>
        <dsp:cNvSpPr/>
      </dsp:nvSpPr>
      <dsp:spPr>
        <a:xfrm>
          <a:off x="1259060" y="1276"/>
          <a:ext cx="2968278" cy="2968278"/>
        </a:xfrm>
        <a:prstGeom prst="circularArrow">
          <a:avLst>
            <a:gd name="adj1" fmla="val 5200"/>
            <a:gd name="adj2" fmla="val 335938"/>
            <a:gd name="adj3" fmla="val 12297735"/>
            <a:gd name="adj4" fmla="val 10770921"/>
            <a:gd name="adj5" fmla="val 6067"/>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7A33D10-3517-4D86-A6B9-F067BE258D8C}">
      <dsp:nvSpPr>
        <dsp:cNvPr id="0" name=""/>
        <dsp:cNvSpPr/>
      </dsp:nvSpPr>
      <dsp:spPr>
        <a:xfrm>
          <a:off x="1573331" y="24204"/>
          <a:ext cx="791616" cy="79161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0" kern="1200" cap="none" spc="0">
              <a:ln w="0"/>
              <a:solidFill>
                <a:schemeClr val="tx1"/>
              </a:solidFill>
              <a:effectLst>
                <a:outerShdw blurRad="38100" dist="19050" dir="2700000" algn="tl" rotWithShape="0">
                  <a:schemeClr val="dk1">
                    <a:alpha val="40000"/>
                  </a:schemeClr>
                </a:outerShdw>
              </a:effectLst>
              <a:latin typeface="Times New Roman" panose="02020603050405020304" pitchFamily="18" charset="0"/>
              <a:cs typeface="Times New Roman" panose="02020603050405020304" pitchFamily="18" charset="0"/>
            </a:rPr>
            <a:t>The Final Assembly Line</a:t>
          </a:r>
        </a:p>
      </dsp:txBody>
      <dsp:txXfrm>
        <a:off x="1573331" y="24204"/>
        <a:ext cx="791616" cy="791616"/>
      </dsp:txXfrm>
    </dsp:sp>
    <dsp:sp modelId="{B86974D0-2A76-45B2-AA01-E81175FAEC0F}">
      <dsp:nvSpPr>
        <dsp:cNvPr id="0" name=""/>
        <dsp:cNvSpPr/>
      </dsp:nvSpPr>
      <dsp:spPr>
        <a:xfrm>
          <a:off x="1352546" y="39388"/>
          <a:ext cx="2781307" cy="2968278"/>
        </a:xfrm>
        <a:prstGeom prst="circularArrow">
          <a:avLst>
            <a:gd name="adj1" fmla="val 5200"/>
            <a:gd name="adj2" fmla="val 335938"/>
            <a:gd name="adj3" fmla="val 16865583"/>
            <a:gd name="adj4" fmla="val 15198479"/>
            <a:gd name="adj5" fmla="val 6067"/>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cycle1">
  <dgm:title val=""/>
  <dgm:desc val=""/>
  <dgm:catLst>
    <dgm:cat type="cycle" pri="2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alg type="cycle">
          <dgm:param type="stAng" val="0"/>
          <dgm:param type="spanAng" val="360"/>
        </dgm:alg>
      </dgm:if>
      <dgm:else name="Name2">
        <dgm:alg type="cycle">
          <dgm:param type="stAng" val="0"/>
          <dgm:param type="spanAng" val="-360"/>
        </dgm:alg>
      </dgm:else>
    </dgm:choose>
    <dgm:shape xmlns:r="http://schemas.openxmlformats.org/officeDocument/2006/relationships" r:blip="">
      <dgm:adjLst/>
    </dgm:shape>
    <dgm:presOf/>
    <dgm:choose name="Name3">
      <dgm:if name="Name4" func="var" arg="dir" op="equ" val="norm">
        <dgm:constrLst>
          <dgm:constr type="diam" val="1"/>
          <dgm:constr type="w" for="ch" forName="node" refType="w"/>
          <dgm:constr type="w" for="ch" ptType="sibTrans" refType="w" refFor="ch" refForName="node" fact="0.5"/>
          <dgm:constr type="h" for="ch" ptType="sibTrans" op="equ"/>
          <dgm:constr type="diam" for="ch" ptType="sibTrans" refType="diam" op="equ"/>
          <dgm:constr type="sibSp" refType="w" refFor="ch" refForName="node" fact="0.15"/>
          <dgm:constr type="w" for="ch" forName="dummy" refType="sibSp" fact="2.8"/>
          <dgm:constr type="primFontSz" for="ch" forName="node" op="equ" val="65"/>
        </dgm:constrLst>
      </dgm:if>
      <dgm:else name="Name5">
        <dgm:constrLst>
          <dgm:constr type="diam" val="1"/>
          <dgm:constr type="w" for="ch" forName="node" refType="w"/>
          <dgm:constr type="w" for="ch" ptType="sibTrans" refType="w" refFor="ch" refForName="node" fact="0.5"/>
          <dgm:constr type="h" for="ch" ptType="sibTrans" op="equ"/>
          <dgm:constr type="diam" for="ch" ptType="sibTrans" refType="diam" op="equ" fact="-1"/>
          <dgm:constr type="sibSp" refType="w" refFor="ch" refForName="node" fact="0.15"/>
          <dgm:constr type="w" for="ch" forName="dummy" refType="sibSp" fact="2.8"/>
          <dgm:constr type="primFontSz" for="ch" forName="node" op="equ" val="65"/>
        </dgm:constrLst>
      </dgm:else>
    </dgm:choose>
    <dgm:ruleLst>
      <dgm:rule type="diam" val="INF" fact="NaN" max="NaN"/>
    </dgm:ruleLst>
    <dgm:forEach name="nodesForEach" axis="ch" ptType="node">
      <dgm:choose name="Name6">
        <dgm:if name="Name7" axis="par ch" ptType="doc node" func="cnt" op="gt" val="1">
          <dgm:layoutNode name="dummy">
            <dgm:alg type="sp"/>
            <dgm:shape xmlns:r="http://schemas.openxmlformats.org/officeDocument/2006/relationships" r:blip="">
              <dgm:adjLst/>
            </dgm:shape>
            <dgm:presOf/>
            <dgm:constrLst>
              <dgm:constr type="h" refType="w"/>
            </dgm:constrLst>
            <dgm:ruleLst/>
          </dgm:layoutNode>
        </dgm:if>
        <dgm:else name="Name8"/>
      </dgm:choose>
      <dgm:layoutNode name="node" styleLbl="revTx">
        <dgm:varLst>
          <dgm:bulletEnabled val="1"/>
        </dgm:varLst>
        <dgm:alg type="tx">
          <dgm:param type="txAnchorVertCh" val="mid"/>
        </dgm:alg>
        <dgm:shape xmlns:r="http://schemas.openxmlformats.org/officeDocument/2006/relationships" type="rect"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Name11" axis="followSib" ptType="sibTrans" hideLastTrans="0" cnt="1">
            <dgm:layoutNode name="sibTrans" styleLbl="node1">
              <dgm:alg type="conn">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begPad"/>
                <dgm:constr type="endPad"/>
              </dgm:constrLst>
              <dgm:ruleLst/>
            </dgm:layoutNode>
          </dgm:forEach>
        </dgm:if>
        <dgm:else name="Name12"/>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E4AB00-FE57-4D4B-B37A-215F698D00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4061</Words>
  <Characters>23151</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cp:revision>
  <dcterms:created xsi:type="dcterms:W3CDTF">2019-05-11T10:00:00Z</dcterms:created>
  <dcterms:modified xsi:type="dcterms:W3CDTF">2019-05-11T10:00:00Z</dcterms:modified>
</cp:coreProperties>
</file>